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64" w:rsidRPr="008A6A35" w:rsidRDefault="00E44764" w:rsidP="00E44764">
      <w:pPr>
        <w:shd w:val="clear" w:color="auto" w:fill="FFFFFF"/>
        <w:spacing w:line="274" w:lineRule="exact"/>
        <w:ind w:left="4498"/>
        <w:rPr>
          <w:rFonts w:eastAsia="Times New Roman"/>
          <w:sz w:val="24"/>
          <w:szCs w:val="24"/>
        </w:rPr>
      </w:pPr>
    </w:p>
    <w:p w:rsidR="00E44764" w:rsidRPr="008A6A35" w:rsidRDefault="00E44764" w:rsidP="00E44764">
      <w:pPr>
        <w:shd w:val="clear" w:color="auto" w:fill="FFFFFF"/>
        <w:spacing w:line="274" w:lineRule="exact"/>
        <w:ind w:left="4498"/>
        <w:rPr>
          <w:rFonts w:eastAsia="Times New Roman"/>
          <w:sz w:val="24"/>
          <w:szCs w:val="24"/>
        </w:rPr>
      </w:pP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  <w:r w:rsidRPr="008A6A35">
        <w:rPr>
          <w:rFonts w:eastAsia="Times New Roman" w:cs="Arial"/>
          <w:b/>
          <w:noProof/>
          <w:kern w:val="144"/>
          <w:sz w:val="28"/>
          <w:szCs w:val="28"/>
        </w:rPr>
        <w:drawing>
          <wp:inline distT="0" distB="0" distL="0" distR="0" wp14:anchorId="51DD184E" wp14:editId="29FA5CB4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  <w:r w:rsidRPr="008A6A35">
        <w:rPr>
          <w:rFonts w:eastAsia="Times New Roman" w:cs="Arial"/>
          <w:b/>
          <w:kern w:val="144"/>
          <w:sz w:val="28"/>
          <w:szCs w:val="28"/>
        </w:rPr>
        <w:t>BUTRIMONIŲ PAGRINDINĖS MOKYKLOS DIREKTORIUS</w:t>
      </w: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  <w:r w:rsidRPr="008A6A35">
        <w:rPr>
          <w:rFonts w:eastAsia="Times New Roman" w:cs="Arial"/>
          <w:b/>
          <w:kern w:val="144"/>
          <w:sz w:val="28"/>
          <w:szCs w:val="28"/>
        </w:rPr>
        <w:t>ĮSAKYMAS</w:t>
      </w:r>
    </w:p>
    <w:p w:rsidR="00E44764" w:rsidRPr="002A69EF" w:rsidRDefault="00E44764" w:rsidP="00E4476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DĖL BUTRIMONIŲ PAGRINDINĖS MOKYKLOS </w:t>
      </w: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  <w:r>
        <w:rPr>
          <w:b/>
          <w:sz w:val="28"/>
          <w:szCs w:val="28"/>
        </w:rPr>
        <w:t>MOKINIŲ MOKYMOSI KRŪVIŲ REGULIAVIMO TVARKOS APRAŠO PATVIRTINIMO</w:t>
      </w:r>
    </w:p>
    <w:p w:rsidR="00E44764" w:rsidRPr="008A6A35" w:rsidRDefault="00E44764" w:rsidP="00E44764">
      <w:pPr>
        <w:jc w:val="center"/>
        <w:rPr>
          <w:rFonts w:eastAsia="Times New Roman" w:cs="Arial"/>
          <w:b/>
          <w:kern w:val="144"/>
          <w:sz w:val="28"/>
          <w:szCs w:val="28"/>
        </w:rPr>
      </w:pPr>
    </w:p>
    <w:p w:rsidR="00E44764" w:rsidRPr="008A6A35" w:rsidRDefault="006064A5" w:rsidP="00E44764">
      <w:pPr>
        <w:jc w:val="center"/>
        <w:rPr>
          <w:rFonts w:eastAsia="Times New Roman" w:cs="Arial"/>
          <w:kern w:val="144"/>
          <w:sz w:val="24"/>
          <w:szCs w:val="24"/>
        </w:rPr>
      </w:pPr>
      <w:r>
        <w:rPr>
          <w:rFonts w:eastAsia="Times New Roman" w:cs="Arial"/>
          <w:kern w:val="144"/>
          <w:sz w:val="24"/>
          <w:szCs w:val="24"/>
        </w:rPr>
        <w:t>2017 m. rugpjūčio 29</w:t>
      </w:r>
      <w:r w:rsidR="00E44764" w:rsidRPr="008A6A35">
        <w:rPr>
          <w:rFonts w:eastAsia="Times New Roman" w:cs="Arial"/>
          <w:kern w:val="144"/>
          <w:sz w:val="24"/>
          <w:szCs w:val="24"/>
        </w:rPr>
        <w:t xml:space="preserve"> d. Nr.V1-</w:t>
      </w:r>
      <w:r w:rsidR="004A6F55">
        <w:rPr>
          <w:rFonts w:eastAsia="Times New Roman" w:cs="Arial"/>
          <w:kern w:val="144"/>
          <w:sz w:val="24"/>
          <w:szCs w:val="24"/>
        </w:rPr>
        <w:t>58</w:t>
      </w:r>
    </w:p>
    <w:p w:rsidR="00E44764" w:rsidRPr="008A6A35" w:rsidRDefault="00E44764" w:rsidP="00E44764">
      <w:pPr>
        <w:jc w:val="center"/>
        <w:rPr>
          <w:rFonts w:eastAsia="Times New Roman" w:cs="Arial"/>
          <w:kern w:val="144"/>
          <w:sz w:val="24"/>
          <w:szCs w:val="24"/>
        </w:rPr>
      </w:pPr>
      <w:r w:rsidRPr="008A6A35">
        <w:rPr>
          <w:rFonts w:eastAsia="Times New Roman" w:cs="Arial"/>
          <w:kern w:val="144"/>
          <w:sz w:val="24"/>
          <w:szCs w:val="24"/>
        </w:rPr>
        <w:t>Butrimonys</w:t>
      </w:r>
    </w:p>
    <w:p w:rsidR="00E44764" w:rsidRPr="008A6A35" w:rsidRDefault="00E44764" w:rsidP="00E44764">
      <w:pPr>
        <w:jc w:val="center"/>
        <w:rPr>
          <w:rFonts w:eastAsia="Times New Roman" w:cs="Arial"/>
          <w:kern w:val="144"/>
          <w:sz w:val="24"/>
          <w:szCs w:val="24"/>
        </w:rPr>
      </w:pPr>
    </w:p>
    <w:p w:rsidR="00E44764" w:rsidRPr="008A6A35" w:rsidRDefault="00E44764" w:rsidP="00E4476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E44764" w:rsidRPr="008A6A35" w:rsidRDefault="00E44764" w:rsidP="00E44764">
      <w:pPr>
        <w:ind w:firstLine="1296"/>
        <w:rPr>
          <w:sz w:val="24"/>
          <w:szCs w:val="24"/>
        </w:rPr>
      </w:pPr>
      <w:r w:rsidRPr="008A6A35">
        <w:rPr>
          <w:sz w:val="24"/>
          <w:szCs w:val="24"/>
        </w:rPr>
        <w:t xml:space="preserve">T v i r t i n u  </w:t>
      </w:r>
      <w:r>
        <w:rPr>
          <w:sz w:val="24"/>
          <w:szCs w:val="24"/>
        </w:rPr>
        <w:t>Butrimonių pagrindinės mokyklos mokini</w:t>
      </w:r>
      <w:r>
        <w:rPr>
          <w:rFonts w:eastAsia="Times New Roman"/>
          <w:sz w:val="24"/>
          <w:szCs w:val="24"/>
        </w:rPr>
        <w:t>ų mokymosi krūv</w:t>
      </w:r>
      <w:r w:rsidR="00AF328E">
        <w:rPr>
          <w:rFonts w:eastAsia="Times New Roman"/>
          <w:sz w:val="24"/>
          <w:szCs w:val="24"/>
        </w:rPr>
        <w:t>ių reguliavimo tvarkos aprašą (P</w:t>
      </w:r>
      <w:r>
        <w:rPr>
          <w:rFonts w:eastAsia="Times New Roman"/>
          <w:sz w:val="24"/>
          <w:szCs w:val="24"/>
        </w:rPr>
        <w:t>ridedama</w:t>
      </w:r>
      <w:r w:rsidR="00AF328E">
        <w:rPr>
          <w:rFonts w:eastAsia="Times New Roman"/>
          <w:sz w:val="24"/>
          <w:szCs w:val="24"/>
        </w:rPr>
        <w:t xml:space="preserve"> 5 lapai</w:t>
      </w:r>
      <w:r>
        <w:rPr>
          <w:rFonts w:eastAsia="Times New Roman"/>
          <w:sz w:val="24"/>
          <w:szCs w:val="24"/>
        </w:rPr>
        <w:t>).</w:t>
      </w:r>
    </w:p>
    <w:p w:rsidR="00E44764" w:rsidRPr="008A6A35" w:rsidRDefault="00E44764" w:rsidP="00E44764">
      <w:pPr>
        <w:rPr>
          <w:rFonts w:eastAsia="Times New Roman"/>
          <w:sz w:val="24"/>
          <w:szCs w:val="24"/>
        </w:rPr>
      </w:pPr>
    </w:p>
    <w:p w:rsidR="00E44764" w:rsidRPr="008A6A35" w:rsidRDefault="00E44764" w:rsidP="00E44764">
      <w:pPr>
        <w:rPr>
          <w:rFonts w:eastAsia="Times New Roman"/>
          <w:sz w:val="24"/>
          <w:szCs w:val="24"/>
        </w:rPr>
      </w:pPr>
    </w:p>
    <w:p w:rsidR="00E44764" w:rsidRPr="008A6A35" w:rsidRDefault="00E44764" w:rsidP="00E44764">
      <w:pPr>
        <w:rPr>
          <w:rFonts w:eastAsia="Times New Roman"/>
          <w:sz w:val="24"/>
          <w:szCs w:val="24"/>
        </w:rPr>
      </w:pPr>
    </w:p>
    <w:p w:rsidR="00E44764" w:rsidRPr="008A6A35" w:rsidRDefault="00E44764" w:rsidP="00E44764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Direktorė    </w:t>
      </w:r>
      <w:r w:rsidRPr="008A6A35">
        <w:rPr>
          <w:rFonts w:eastAsia="Times New Roman"/>
          <w:sz w:val="24"/>
          <w:szCs w:val="24"/>
        </w:rPr>
        <w:t xml:space="preserve">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</w:t>
      </w:r>
      <w:r w:rsidRPr="008A6A35">
        <w:rPr>
          <w:rFonts w:eastAsia="Times New Roman"/>
          <w:sz w:val="24"/>
          <w:szCs w:val="24"/>
        </w:rPr>
        <w:t xml:space="preserve">Vilija </w:t>
      </w:r>
      <w:proofErr w:type="spellStart"/>
      <w:r w:rsidRPr="008A6A35">
        <w:rPr>
          <w:rFonts w:eastAsia="Times New Roman"/>
          <w:sz w:val="24"/>
          <w:szCs w:val="24"/>
        </w:rPr>
        <w:t>Žutautienė</w:t>
      </w:r>
      <w:proofErr w:type="spellEnd"/>
      <w:r w:rsidRPr="008A6A35">
        <w:rPr>
          <w:rFonts w:eastAsia="Times New Roman"/>
          <w:sz w:val="24"/>
          <w:szCs w:val="24"/>
        </w:rPr>
        <w:t xml:space="preserve"> </w:t>
      </w:r>
    </w:p>
    <w:p w:rsidR="00E44764" w:rsidRDefault="00E44764" w:rsidP="00E44764">
      <w:pPr>
        <w:shd w:val="clear" w:color="auto" w:fill="FFFFFF"/>
        <w:ind w:left="3888" w:firstLine="1296"/>
        <w:rPr>
          <w:sz w:val="24"/>
          <w:szCs w:val="24"/>
        </w:rPr>
      </w:pPr>
    </w:p>
    <w:p w:rsidR="00E44764" w:rsidRDefault="00E44764" w:rsidP="00E44764">
      <w:pPr>
        <w:shd w:val="clear" w:color="auto" w:fill="FFFFFF"/>
        <w:ind w:left="3888" w:firstLine="1296"/>
        <w:rPr>
          <w:sz w:val="24"/>
          <w:szCs w:val="24"/>
        </w:rPr>
      </w:pPr>
    </w:p>
    <w:p w:rsidR="00E44764" w:rsidRDefault="00E44764" w:rsidP="00E44764">
      <w:pPr>
        <w:shd w:val="clear" w:color="auto" w:fill="FFFFFF"/>
        <w:ind w:left="3888" w:firstLine="1296"/>
        <w:rPr>
          <w:sz w:val="24"/>
          <w:szCs w:val="24"/>
        </w:rPr>
      </w:pPr>
    </w:p>
    <w:p w:rsidR="00E44764" w:rsidRDefault="00E44764" w:rsidP="00E44764">
      <w:pPr>
        <w:shd w:val="clear" w:color="auto" w:fill="FFFFFF"/>
        <w:ind w:left="3888" w:firstLine="1296"/>
        <w:rPr>
          <w:sz w:val="24"/>
          <w:szCs w:val="24"/>
        </w:rPr>
      </w:pPr>
    </w:p>
    <w:p w:rsidR="00E44764" w:rsidRDefault="00E44764" w:rsidP="00E44764">
      <w:pPr>
        <w:shd w:val="clear" w:color="auto" w:fill="FFFFFF"/>
        <w:ind w:left="3888" w:firstLine="1296"/>
        <w:rPr>
          <w:sz w:val="24"/>
          <w:szCs w:val="24"/>
        </w:rPr>
      </w:pPr>
    </w:p>
    <w:p w:rsidR="00E44764" w:rsidRDefault="00E44764" w:rsidP="00E44764">
      <w:pPr>
        <w:shd w:val="clear" w:color="auto" w:fill="FFFFFF"/>
        <w:ind w:left="3888" w:firstLine="1296"/>
        <w:rPr>
          <w:sz w:val="24"/>
          <w:szCs w:val="24"/>
        </w:rPr>
      </w:pPr>
    </w:p>
    <w:p w:rsidR="00E44764" w:rsidRDefault="00E44764" w:rsidP="00E44764">
      <w:pPr>
        <w:shd w:val="clear" w:color="auto" w:fill="FFFFFF"/>
        <w:ind w:left="3888" w:firstLine="1296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E44764" w:rsidRDefault="00E44764">
      <w:pPr>
        <w:shd w:val="clear" w:color="auto" w:fill="FFFFFF"/>
        <w:spacing w:before="254" w:line="317" w:lineRule="exact"/>
        <w:ind w:left="5400" w:right="749"/>
        <w:rPr>
          <w:sz w:val="24"/>
          <w:szCs w:val="24"/>
        </w:rPr>
      </w:pPr>
    </w:p>
    <w:p w:rsidR="00160BF7" w:rsidRDefault="00165796" w:rsidP="00165796">
      <w:pPr>
        <w:pStyle w:val="Betarp"/>
        <w:jc w:val="center"/>
      </w:pPr>
      <w:r>
        <w:lastRenderedPageBreak/>
        <w:t xml:space="preserve">                                                </w:t>
      </w:r>
      <w:r w:rsidR="006064A5">
        <w:t xml:space="preserve"> </w:t>
      </w:r>
      <w:r>
        <w:t xml:space="preserve"> </w:t>
      </w:r>
      <w:r w:rsidR="003D3CA7">
        <w:t>PATVIRTINTA</w:t>
      </w:r>
    </w:p>
    <w:p w:rsidR="00165796" w:rsidRDefault="0030020B" w:rsidP="00165796">
      <w:pPr>
        <w:pStyle w:val="Betarp"/>
        <w:jc w:val="right"/>
        <w:rPr>
          <w:spacing w:val="-3"/>
        </w:rPr>
      </w:pPr>
      <w:r>
        <w:t>Butrimonių pagrindinės mokyklos</w:t>
      </w:r>
      <w:r w:rsidR="00160BF7">
        <w:t xml:space="preserve"> </w:t>
      </w:r>
      <w:r w:rsidR="00160BF7" w:rsidRPr="00165796">
        <w:rPr>
          <w:spacing w:val="-3"/>
        </w:rPr>
        <w:t xml:space="preserve">direktoriaus </w:t>
      </w:r>
      <w:r w:rsidR="00165796" w:rsidRPr="00165796">
        <w:rPr>
          <w:spacing w:val="-3"/>
        </w:rPr>
        <w:t xml:space="preserve"> </w:t>
      </w:r>
    </w:p>
    <w:p w:rsidR="00070C0F" w:rsidRPr="00165796" w:rsidRDefault="00165796" w:rsidP="00165796">
      <w:pPr>
        <w:pStyle w:val="Betarp"/>
        <w:jc w:val="center"/>
        <w:rPr>
          <w:spacing w:val="-3"/>
        </w:rPr>
      </w:pPr>
      <w:r>
        <w:rPr>
          <w:spacing w:val="-3"/>
        </w:rPr>
        <w:t xml:space="preserve">                                                                          </w:t>
      </w:r>
      <w:r w:rsidR="006064A5">
        <w:rPr>
          <w:spacing w:val="-3"/>
        </w:rPr>
        <w:t xml:space="preserve">  </w:t>
      </w:r>
      <w:r w:rsidR="00160BF7" w:rsidRPr="00165796">
        <w:rPr>
          <w:spacing w:val="-3"/>
        </w:rPr>
        <w:t>2017</w:t>
      </w:r>
      <w:r w:rsidR="003D3CA7" w:rsidRPr="00165796">
        <w:rPr>
          <w:spacing w:val="-3"/>
        </w:rPr>
        <w:t xml:space="preserve"> m. rugpj</w:t>
      </w:r>
      <w:r w:rsidR="006064A5">
        <w:rPr>
          <w:rFonts w:eastAsia="Times New Roman"/>
          <w:spacing w:val="-3"/>
        </w:rPr>
        <w:t>ūčio 29</w:t>
      </w:r>
      <w:r w:rsidR="003D3CA7" w:rsidRPr="00165796">
        <w:rPr>
          <w:rFonts w:eastAsia="Times New Roman"/>
          <w:spacing w:val="-3"/>
        </w:rPr>
        <w:t xml:space="preserve"> d. </w:t>
      </w:r>
      <w:r w:rsidR="00160BF7" w:rsidRPr="00165796">
        <w:rPr>
          <w:rFonts w:eastAsia="Times New Roman"/>
        </w:rPr>
        <w:t>įsakymu Nr. V</w:t>
      </w:r>
      <w:r w:rsidR="0066585B">
        <w:rPr>
          <w:rFonts w:eastAsia="Times New Roman"/>
        </w:rPr>
        <w:t>1</w:t>
      </w:r>
      <w:r w:rsidR="00160BF7" w:rsidRPr="00165796">
        <w:rPr>
          <w:rFonts w:eastAsia="Times New Roman"/>
        </w:rPr>
        <w:t>-</w:t>
      </w:r>
      <w:r w:rsidR="004A6F55">
        <w:rPr>
          <w:rFonts w:eastAsia="Times New Roman"/>
        </w:rPr>
        <w:t>58</w:t>
      </w:r>
      <w:bookmarkStart w:id="0" w:name="_GoBack"/>
      <w:bookmarkEnd w:id="0"/>
    </w:p>
    <w:p w:rsidR="00070C0F" w:rsidRDefault="0030020B" w:rsidP="00E44764">
      <w:pPr>
        <w:shd w:val="clear" w:color="auto" w:fill="FFFFFF"/>
        <w:spacing w:before="302" w:line="278" w:lineRule="exact"/>
        <w:ind w:left="888" w:right="749" w:firstLine="1982"/>
        <w:jc w:val="center"/>
      </w:pPr>
      <w:r>
        <w:rPr>
          <w:b/>
          <w:bCs/>
          <w:sz w:val="24"/>
          <w:szCs w:val="24"/>
        </w:rPr>
        <w:t>BUTRIMONIŲ PAGRINDINĖS MOKYKLOS</w:t>
      </w:r>
      <w:r w:rsidR="003D3CA7">
        <w:rPr>
          <w:b/>
          <w:bCs/>
          <w:sz w:val="24"/>
          <w:szCs w:val="24"/>
        </w:rPr>
        <w:t xml:space="preserve"> </w:t>
      </w:r>
      <w:r w:rsidR="003D3CA7">
        <w:rPr>
          <w:b/>
          <w:bCs/>
          <w:spacing w:val="-1"/>
          <w:sz w:val="24"/>
          <w:szCs w:val="24"/>
        </w:rPr>
        <w:t>MOKINI</w:t>
      </w:r>
      <w:r w:rsidR="003D3CA7">
        <w:rPr>
          <w:rFonts w:eastAsia="Times New Roman"/>
          <w:b/>
          <w:bCs/>
          <w:spacing w:val="-1"/>
          <w:sz w:val="24"/>
          <w:szCs w:val="24"/>
        </w:rPr>
        <w:t>Ų MOKYMOSI KRŪVIŲ REGULIAVIMO TVARKOS APRAŠAS</w:t>
      </w:r>
    </w:p>
    <w:p w:rsidR="00070C0F" w:rsidRDefault="003D3CA7">
      <w:pPr>
        <w:shd w:val="clear" w:color="auto" w:fill="FFFFFF"/>
        <w:tabs>
          <w:tab w:val="left" w:pos="3802"/>
        </w:tabs>
        <w:spacing w:before="274"/>
        <w:ind w:left="3082"/>
      </w:pPr>
      <w:r>
        <w:rPr>
          <w:b/>
          <w:bCs/>
          <w:spacing w:val="-3"/>
          <w:sz w:val="24"/>
          <w:szCs w:val="24"/>
        </w:rPr>
        <w:t>I.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BENDROSIOS NUOSTATOS</w:t>
      </w:r>
    </w:p>
    <w:p w:rsidR="00070C0F" w:rsidRDefault="0030020B" w:rsidP="0030020B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69" w:line="274" w:lineRule="exact"/>
        <w:ind w:firstLine="113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Butrimonių pagrindinės mokyklos </w:t>
      </w:r>
      <w:r w:rsidR="003D3CA7">
        <w:rPr>
          <w:sz w:val="24"/>
          <w:szCs w:val="24"/>
        </w:rPr>
        <w:t>mokini</w:t>
      </w:r>
      <w:r w:rsidR="003D3CA7">
        <w:rPr>
          <w:rFonts w:eastAsia="Times New Roman"/>
          <w:sz w:val="24"/>
          <w:szCs w:val="24"/>
        </w:rPr>
        <w:t>ų mokymosi krūvių reguliavimo tvarkos aprašas (toliau Aprašas) paskirtis – apibrėžti pagrindinius mokymosi krūvių reguliavimo principus.</w:t>
      </w:r>
    </w:p>
    <w:p w:rsidR="00070C0F" w:rsidRDefault="003D3CA7" w:rsidP="0030020B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274" w:lineRule="exact"/>
        <w:ind w:right="5" w:firstLine="113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Mokymosi kr</w:t>
      </w:r>
      <w:r>
        <w:rPr>
          <w:rFonts w:eastAsia="Times New Roman"/>
          <w:sz w:val="24"/>
          <w:szCs w:val="24"/>
        </w:rPr>
        <w:t>ūvis – mokinio darbinės veiklos apimtis jo ugdymo procese. Mokymo krūvis apima privalomą, privalomai pasirenkamą, pasirenkamą ugdymo turinį/pamokų skaičių, namų darbus.</w:t>
      </w:r>
    </w:p>
    <w:p w:rsidR="00070C0F" w:rsidRDefault="003D3CA7" w:rsidP="0030020B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274" w:lineRule="exact"/>
        <w:ind w:right="5" w:firstLine="113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Mokini</w:t>
      </w:r>
      <w:r>
        <w:rPr>
          <w:rFonts w:eastAsia="Times New Roman"/>
          <w:sz w:val="24"/>
          <w:szCs w:val="24"/>
        </w:rPr>
        <w:t>ų mokymosi krūvių reguliavimui telkiamos visos mokyklos savivaldos institucijos, darbuotojai, mokiniai, tėvai (globėjai, rūpintojai).</w:t>
      </w:r>
    </w:p>
    <w:p w:rsidR="00070C0F" w:rsidRDefault="0030020B">
      <w:pPr>
        <w:shd w:val="clear" w:color="auto" w:fill="FFFFFF"/>
        <w:spacing w:before="278"/>
        <w:ind w:left="2957"/>
      </w:pPr>
      <w:r>
        <w:rPr>
          <w:b/>
          <w:bCs/>
          <w:spacing w:val="-3"/>
          <w:sz w:val="24"/>
          <w:szCs w:val="24"/>
        </w:rPr>
        <w:t xml:space="preserve">II. </w:t>
      </w:r>
      <w:r w:rsidR="003D3CA7">
        <w:rPr>
          <w:b/>
          <w:bCs/>
          <w:spacing w:val="-3"/>
          <w:sz w:val="24"/>
          <w:szCs w:val="24"/>
        </w:rPr>
        <w:t>MOKYMOSI KR</w:t>
      </w:r>
      <w:r w:rsidR="003D3CA7">
        <w:rPr>
          <w:rFonts w:eastAsia="Times New Roman"/>
          <w:b/>
          <w:bCs/>
          <w:spacing w:val="-3"/>
          <w:sz w:val="24"/>
          <w:szCs w:val="24"/>
        </w:rPr>
        <w:t>ŪVIŲ REGULIAVIMAS</w:t>
      </w:r>
    </w:p>
    <w:p w:rsidR="00070C0F" w:rsidRDefault="003D3CA7" w:rsidP="002674CC">
      <w:pPr>
        <w:shd w:val="clear" w:color="auto" w:fill="FFFFFF"/>
        <w:tabs>
          <w:tab w:val="left" w:pos="1560"/>
        </w:tabs>
        <w:spacing w:before="269" w:line="274" w:lineRule="exact"/>
        <w:ind w:firstLine="1134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  <w:t>Tvarkara</w:t>
      </w:r>
      <w:r>
        <w:rPr>
          <w:rFonts w:eastAsia="Times New Roman"/>
          <w:sz w:val="24"/>
          <w:szCs w:val="24"/>
        </w:rPr>
        <w:t>ščio sudarymas:</w:t>
      </w:r>
    </w:p>
    <w:p w:rsidR="00070C0F" w:rsidRDefault="002674CC" w:rsidP="002674CC">
      <w:pPr>
        <w:shd w:val="clear" w:color="auto" w:fill="FFFFFF"/>
        <w:tabs>
          <w:tab w:val="left" w:pos="1560"/>
        </w:tabs>
        <w:spacing w:line="274" w:lineRule="exact"/>
        <w:ind w:firstLine="1134"/>
      </w:pPr>
      <w:r>
        <w:rPr>
          <w:spacing w:val="-1"/>
          <w:sz w:val="24"/>
          <w:szCs w:val="24"/>
        </w:rPr>
        <w:t>4</w:t>
      </w:r>
      <w:r w:rsidR="003D3CA7">
        <w:rPr>
          <w:spacing w:val="-1"/>
          <w:sz w:val="24"/>
          <w:szCs w:val="24"/>
        </w:rPr>
        <w:t>.1.</w:t>
      </w:r>
      <w:r w:rsidR="003D3CA7">
        <w:rPr>
          <w:sz w:val="24"/>
          <w:szCs w:val="24"/>
        </w:rPr>
        <w:tab/>
        <w:t>Per dien</w:t>
      </w:r>
      <w:r w:rsidR="003D3CA7">
        <w:rPr>
          <w:rFonts w:eastAsia="Times New Roman"/>
          <w:sz w:val="24"/>
          <w:szCs w:val="24"/>
        </w:rPr>
        <w:t>ą 1–4 klasių mokiniams skiriamos ne daugiau kaip 5 val.;</w:t>
      </w:r>
    </w:p>
    <w:p w:rsidR="00070C0F" w:rsidRDefault="002674CC" w:rsidP="002674CC">
      <w:pPr>
        <w:shd w:val="clear" w:color="auto" w:fill="FFFFFF"/>
        <w:tabs>
          <w:tab w:val="left" w:pos="1618"/>
        </w:tabs>
        <w:spacing w:line="274" w:lineRule="exact"/>
        <w:ind w:firstLine="1134"/>
      </w:pPr>
      <w:r>
        <w:rPr>
          <w:spacing w:val="-1"/>
          <w:sz w:val="24"/>
          <w:szCs w:val="24"/>
        </w:rPr>
        <w:t>4</w:t>
      </w:r>
      <w:r w:rsidR="003D3CA7">
        <w:rPr>
          <w:spacing w:val="-1"/>
          <w:sz w:val="24"/>
          <w:szCs w:val="24"/>
        </w:rPr>
        <w:t>.2.</w:t>
      </w:r>
      <w:r w:rsidR="003D3CA7">
        <w:rPr>
          <w:sz w:val="24"/>
          <w:szCs w:val="24"/>
        </w:rPr>
        <w:tab/>
        <w:t>5</w:t>
      </w:r>
      <w:r>
        <w:rPr>
          <w:rFonts w:eastAsia="Times New Roman"/>
          <w:sz w:val="24"/>
          <w:szCs w:val="24"/>
        </w:rPr>
        <w:t>–10</w:t>
      </w:r>
      <w:r w:rsidR="0030020B">
        <w:rPr>
          <w:rFonts w:eastAsia="Times New Roman"/>
          <w:sz w:val="24"/>
          <w:szCs w:val="24"/>
        </w:rPr>
        <w:t xml:space="preserve"> mokyklos </w:t>
      </w:r>
      <w:r w:rsidR="003D3CA7">
        <w:rPr>
          <w:rFonts w:eastAsia="Times New Roman"/>
          <w:sz w:val="24"/>
          <w:szCs w:val="24"/>
        </w:rPr>
        <w:t>klasių mokiniams ne daugiau kaip 7 val.</w:t>
      </w:r>
    </w:p>
    <w:p w:rsidR="00070C0F" w:rsidRDefault="002674CC" w:rsidP="002674CC">
      <w:pPr>
        <w:shd w:val="clear" w:color="auto" w:fill="FFFFFF"/>
        <w:tabs>
          <w:tab w:val="left" w:pos="1560"/>
        </w:tabs>
        <w:spacing w:line="274" w:lineRule="exact"/>
        <w:ind w:right="5" w:firstLine="113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4.3 </w:t>
      </w:r>
      <w:r w:rsidR="003D3CA7">
        <w:rPr>
          <w:sz w:val="24"/>
          <w:szCs w:val="24"/>
        </w:rPr>
        <w:t>Penktadien</w:t>
      </w:r>
      <w:r w:rsidR="003D3CA7">
        <w:rPr>
          <w:rFonts w:eastAsia="Times New Roman"/>
          <w:sz w:val="24"/>
          <w:szCs w:val="24"/>
        </w:rPr>
        <w:t>į pagal galimybes organizuojama mažiau pamokų nei kitomis savaitės dienomis;</w:t>
      </w:r>
    </w:p>
    <w:p w:rsidR="00070C0F" w:rsidRDefault="003D3CA7" w:rsidP="002674CC">
      <w:pPr>
        <w:numPr>
          <w:ilvl w:val="1"/>
          <w:numId w:val="12"/>
        </w:numPr>
        <w:shd w:val="clear" w:color="auto" w:fill="FFFFFF"/>
        <w:tabs>
          <w:tab w:val="left" w:pos="1560"/>
        </w:tabs>
        <w:spacing w:line="274" w:lineRule="exact"/>
        <w:ind w:left="0" w:right="5" w:firstLine="113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Siekiant ma</w:t>
      </w:r>
      <w:r>
        <w:rPr>
          <w:rFonts w:eastAsia="Times New Roman"/>
          <w:sz w:val="24"/>
          <w:szCs w:val="24"/>
        </w:rPr>
        <w:t xml:space="preserve">žinti mokinių mokymosi krūvį, pagal tvarkaraščio sudarymo galimybes </w:t>
      </w:r>
      <w:r w:rsidR="0030020B">
        <w:rPr>
          <w:rFonts w:eastAsia="Times New Roman"/>
          <w:sz w:val="24"/>
          <w:szCs w:val="24"/>
        </w:rPr>
        <w:t xml:space="preserve">mokyklos </w:t>
      </w:r>
      <w:r>
        <w:rPr>
          <w:rFonts w:eastAsia="Times New Roman"/>
          <w:sz w:val="24"/>
          <w:szCs w:val="24"/>
        </w:rPr>
        <w:t xml:space="preserve">mokiniams skiriamos pagrečiui 2 pamokos tų dalykų, kurių yra 4 ir daugiau savaitinių pamokų ir </w:t>
      </w:r>
      <w:r w:rsidR="006064A5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ailės ir technologijų pamokoms pagal tvarkaraščio sudarymo galimybes.</w:t>
      </w:r>
    </w:p>
    <w:p w:rsidR="00070C0F" w:rsidRDefault="003D3CA7" w:rsidP="002674CC">
      <w:pPr>
        <w:shd w:val="clear" w:color="auto" w:fill="FFFFFF"/>
        <w:tabs>
          <w:tab w:val="left" w:pos="1560"/>
        </w:tabs>
        <w:spacing w:line="274" w:lineRule="exact"/>
        <w:ind w:firstLine="1134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  <w:t>Mokymosi kr</w:t>
      </w:r>
      <w:r>
        <w:rPr>
          <w:rFonts w:eastAsia="Times New Roman"/>
          <w:sz w:val="24"/>
          <w:szCs w:val="24"/>
        </w:rPr>
        <w:t>ūvis per savaitę:</w:t>
      </w:r>
    </w:p>
    <w:p w:rsidR="00070C0F" w:rsidRDefault="00654236" w:rsidP="00654236">
      <w:pPr>
        <w:numPr>
          <w:ilvl w:val="1"/>
          <w:numId w:val="13"/>
        </w:numPr>
        <w:shd w:val="clear" w:color="auto" w:fill="FFFFFF"/>
        <w:tabs>
          <w:tab w:val="left" w:pos="1618"/>
        </w:tabs>
        <w:spacing w:line="274" w:lineRule="exact"/>
        <w:ind w:left="0" w:firstLine="1134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1-3 (1-2) 2-4 (3-4) </w:t>
      </w:r>
      <w:r>
        <w:rPr>
          <w:rFonts w:eastAsia="Times New Roman"/>
          <w:sz w:val="24"/>
          <w:szCs w:val="24"/>
        </w:rPr>
        <w:t xml:space="preserve">jungtiniam </w:t>
      </w:r>
      <w:r w:rsidR="003D3CA7">
        <w:rPr>
          <w:rFonts w:eastAsia="Times New Roman"/>
          <w:sz w:val="24"/>
          <w:szCs w:val="24"/>
        </w:rPr>
        <w:t xml:space="preserve">klasių </w:t>
      </w:r>
      <w:r>
        <w:rPr>
          <w:rFonts w:eastAsia="Times New Roman"/>
          <w:sz w:val="24"/>
          <w:szCs w:val="24"/>
        </w:rPr>
        <w:t xml:space="preserve">komplektui </w:t>
      </w:r>
      <w:r w:rsidR="003D3CA7">
        <w:rPr>
          <w:rFonts w:eastAsia="Times New Roman"/>
          <w:sz w:val="24"/>
          <w:szCs w:val="24"/>
        </w:rPr>
        <w:t>mokinių mokymosi krūvi</w:t>
      </w:r>
      <w:r>
        <w:rPr>
          <w:rFonts w:eastAsia="Times New Roman"/>
          <w:sz w:val="24"/>
          <w:szCs w:val="24"/>
        </w:rPr>
        <w:t>s per savaitę ne daugiau kaip 30</w:t>
      </w:r>
      <w:r w:rsidR="003D3CA7">
        <w:rPr>
          <w:rFonts w:eastAsia="Times New Roman"/>
          <w:sz w:val="24"/>
          <w:szCs w:val="24"/>
        </w:rPr>
        <w:t xml:space="preserve"> pamokos;</w:t>
      </w:r>
    </w:p>
    <w:p w:rsidR="00070C0F" w:rsidRDefault="003D3CA7" w:rsidP="00654236">
      <w:pPr>
        <w:numPr>
          <w:ilvl w:val="1"/>
          <w:numId w:val="13"/>
        </w:numPr>
        <w:shd w:val="clear" w:color="auto" w:fill="FFFFFF"/>
        <w:tabs>
          <w:tab w:val="left" w:pos="1618"/>
        </w:tabs>
        <w:spacing w:line="274" w:lineRule="exact"/>
        <w:ind w:left="0" w:right="5" w:firstLine="113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5</w:t>
      </w:r>
      <w:r w:rsidR="00654236">
        <w:rPr>
          <w:rFonts w:eastAsia="Times New Roman"/>
          <w:sz w:val="24"/>
          <w:szCs w:val="24"/>
        </w:rPr>
        <w:t>–10</w:t>
      </w:r>
      <w:r>
        <w:rPr>
          <w:rFonts w:eastAsia="Times New Roman"/>
          <w:sz w:val="24"/>
          <w:szCs w:val="24"/>
        </w:rPr>
        <w:t xml:space="preserve"> </w:t>
      </w:r>
      <w:r w:rsidR="0030020B">
        <w:rPr>
          <w:rFonts w:eastAsia="Times New Roman"/>
          <w:sz w:val="24"/>
          <w:szCs w:val="24"/>
        </w:rPr>
        <w:t>mokyklos</w:t>
      </w:r>
      <w:r w:rsidR="0065423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klasių mokiniams maksimalus pamokų skaičius per savaitę ne didesnis nei 10 procentų už minimalų mokiniui skiriamų pamokų skaičių, nurodytą bendrųjų ugdymo planuose;</w:t>
      </w:r>
    </w:p>
    <w:p w:rsidR="00070C0F" w:rsidRDefault="003D3CA7">
      <w:pPr>
        <w:shd w:val="clear" w:color="auto" w:fill="FFFFFF"/>
        <w:tabs>
          <w:tab w:val="left" w:pos="1560"/>
        </w:tabs>
        <w:spacing w:line="274" w:lineRule="exact"/>
        <w:ind w:left="1133"/>
      </w:pPr>
      <w:r>
        <w:rPr>
          <w:spacing w:val="-2"/>
          <w:sz w:val="24"/>
          <w:szCs w:val="24"/>
        </w:rPr>
        <w:t>6.</w:t>
      </w:r>
      <w:r>
        <w:rPr>
          <w:sz w:val="24"/>
          <w:szCs w:val="24"/>
        </w:rPr>
        <w:tab/>
        <w:t>Kontrolini</w:t>
      </w:r>
      <w:r>
        <w:rPr>
          <w:rFonts w:eastAsia="Times New Roman"/>
          <w:sz w:val="24"/>
          <w:szCs w:val="24"/>
        </w:rPr>
        <w:t>ų darbų skyrimo tvarka:</w:t>
      </w:r>
    </w:p>
    <w:p w:rsidR="00070C0F" w:rsidRDefault="003D3CA7" w:rsidP="00AB1DF6">
      <w:pPr>
        <w:numPr>
          <w:ilvl w:val="0"/>
          <w:numId w:val="15"/>
        </w:numPr>
        <w:shd w:val="clear" w:color="auto" w:fill="FFFFFF"/>
        <w:tabs>
          <w:tab w:val="left" w:pos="1560"/>
        </w:tabs>
        <w:spacing w:line="274" w:lineRule="exact"/>
        <w:ind w:left="0" w:firstLine="1134"/>
        <w:rPr>
          <w:spacing w:val="-1"/>
          <w:sz w:val="24"/>
          <w:szCs w:val="24"/>
        </w:rPr>
      </w:pPr>
      <w:r>
        <w:rPr>
          <w:sz w:val="24"/>
          <w:szCs w:val="24"/>
        </w:rPr>
        <w:t>Per dien</w:t>
      </w:r>
      <w:r>
        <w:rPr>
          <w:rFonts w:eastAsia="Times New Roman"/>
          <w:sz w:val="24"/>
          <w:szCs w:val="24"/>
        </w:rPr>
        <w:t>ą skiriamas ne daugiau kaip vienas kontrolinis darbas.</w:t>
      </w:r>
    </w:p>
    <w:p w:rsidR="00070C0F" w:rsidRDefault="003D3CA7" w:rsidP="00AB1DF6">
      <w:pPr>
        <w:numPr>
          <w:ilvl w:val="0"/>
          <w:numId w:val="15"/>
        </w:numPr>
        <w:shd w:val="clear" w:color="auto" w:fill="FFFFFF"/>
        <w:tabs>
          <w:tab w:val="left" w:pos="1560"/>
        </w:tabs>
        <w:spacing w:line="274" w:lineRule="exact"/>
        <w:ind w:left="0" w:firstLine="1134"/>
        <w:rPr>
          <w:spacing w:val="-1"/>
          <w:sz w:val="24"/>
          <w:szCs w:val="24"/>
        </w:rPr>
      </w:pPr>
      <w:r>
        <w:rPr>
          <w:sz w:val="24"/>
          <w:szCs w:val="24"/>
        </w:rPr>
        <w:t>Apie kontrolin</w:t>
      </w:r>
      <w:r>
        <w:rPr>
          <w:rFonts w:eastAsia="Times New Roman"/>
          <w:sz w:val="24"/>
          <w:szCs w:val="24"/>
        </w:rPr>
        <w:t>į darbą mokinius būtina informuoti ne vėliau kaip prieš savaitę.</w:t>
      </w:r>
    </w:p>
    <w:p w:rsidR="00070C0F" w:rsidRDefault="003D3CA7" w:rsidP="00AB1DF6">
      <w:pPr>
        <w:numPr>
          <w:ilvl w:val="0"/>
          <w:numId w:val="15"/>
        </w:numPr>
        <w:shd w:val="clear" w:color="auto" w:fill="FFFFFF"/>
        <w:tabs>
          <w:tab w:val="left" w:pos="1560"/>
        </w:tabs>
        <w:spacing w:line="274" w:lineRule="exact"/>
        <w:ind w:left="0" w:firstLine="1134"/>
        <w:rPr>
          <w:spacing w:val="-1"/>
          <w:sz w:val="24"/>
          <w:szCs w:val="24"/>
        </w:rPr>
      </w:pPr>
      <w:r>
        <w:rPr>
          <w:sz w:val="24"/>
          <w:szCs w:val="24"/>
        </w:rPr>
        <w:t>Kontroliniai darbai neskiriami po ligos, atostog</w:t>
      </w:r>
      <w:r>
        <w:rPr>
          <w:rFonts w:eastAsia="Times New Roman"/>
          <w:sz w:val="24"/>
          <w:szCs w:val="24"/>
        </w:rPr>
        <w:t>ų ar šventinių dienų.</w:t>
      </w:r>
    </w:p>
    <w:p w:rsidR="00070C0F" w:rsidRDefault="003D3CA7" w:rsidP="00AB1DF6">
      <w:pPr>
        <w:shd w:val="clear" w:color="auto" w:fill="FFFFFF"/>
        <w:tabs>
          <w:tab w:val="left" w:pos="1560"/>
        </w:tabs>
        <w:spacing w:line="274" w:lineRule="exact"/>
        <w:ind w:firstLine="851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Atleidimas nuo dalyko pamok</w:t>
      </w:r>
      <w:r>
        <w:rPr>
          <w:rFonts w:eastAsia="Times New Roman"/>
          <w:sz w:val="24"/>
          <w:szCs w:val="24"/>
        </w:rPr>
        <w:t>ų:</w:t>
      </w:r>
    </w:p>
    <w:p w:rsidR="00070C0F" w:rsidRPr="006064A5" w:rsidRDefault="003D3CA7" w:rsidP="00AB1DF6">
      <w:pPr>
        <w:numPr>
          <w:ilvl w:val="0"/>
          <w:numId w:val="17"/>
        </w:numPr>
        <w:shd w:val="clear" w:color="auto" w:fill="FFFFFF"/>
        <w:spacing w:line="274" w:lineRule="exact"/>
        <w:ind w:left="0" w:firstLine="851"/>
        <w:jc w:val="both"/>
      </w:pPr>
      <w:r w:rsidRPr="006064A5">
        <w:rPr>
          <w:sz w:val="24"/>
          <w:szCs w:val="24"/>
        </w:rPr>
        <w:t>Mokinys, jei mokosi neformaliojo vaik</w:t>
      </w:r>
      <w:r w:rsidRPr="006064A5">
        <w:rPr>
          <w:rFonts w:eastAsia="Times New Roman"/>
          <w:sz w:val="24"/>
          <w:szCs w:val="24"/>
        </w:rPr>
        <w:t xml:space="preserve">ų švietimo ir formalųjį švietimą papildančio ugdymo mokyklose pagal atitinkamas formalųjį švietimą papildančio ugdymo programas (yra jas baigęs), suderinus su jo tėvais (rūpintojais / globėjais), direktoriaus įsakymu gali būti atleidžiamas nuo dailės, šokio, muzikos, kūno kultūros pagal direktoriaus įsakymu patvirtintą tvarką. </w:t>
      </w:r>
      <w:r w:rsidRPr="006064A5">
        <w:rPr>
          <w:rFonts w:eastAsia="Times New Roman"/>
          <w:iCs/>
          <w:sz w:val="24"/>
          <w:szCs w:val="24"/>
        </w:rPr>
        <w:t xml:space="preserve">Pastaba. Sprendimas priimamas dalyko, nuo kurio pamokų mokinys atleidžiamas, mokytojui susipažinus su </w:t>
      </w:r>
      <w:r w:rsidRPr="006064A5">
        <w:rPr>
          <w:rFonts w:eastAsia="Times New Roman"/>
          <w:iCs/>
          <w:spacing w:val="-1"/>
          <w:sz w:val="24"/>
          <w:szCs w:val="24"/>
        </w:rPr>
        <w:t xml:space="preserve">neformaliojo vaikų švietimo programomis. Mokinys atleidžiamas tik tada, kai neformaliojo švietimo </w:t>
      </w:r>
      <w:r w:rsidRPr="006064A5">
        <w:rPr>
          <w:rFonts w:eastAsia="Times New Roman"/>
          <w:iCs/>
          <w:sz w:val="24"/>
          <w:szCs w:val="24"/>
        </w:rPr>
        <w:t>programa dera su bendrųjų programų turiniu.</w:t>
      </w:r>
    </w:p>
    <w:p w:rsidR="00070C0F" w:rsidRDefault="00AB1DF6" w:rsidP="006064A5">
      <w:pPr>
        <w:shd w:val="clear" w:color="auto" w:fill="FFFFFF"/>
        <w:ind w:right="5" w:firstLine="720"/>
        <w:jc w:val="both"/>
      </w:pPr>
      <w:r>
        <w:rPr>
          <w:sz w:val="24"/>
          <w:szCs w:val="24"/>
        </w:rPr>
        <w:t xml:space="preserve">7.2 </w:t>
      </w:r>
      <w:r w:rsidR="003D3CA7">
        <w:rPr>
          <w:sz w:val="24"/>
          <w:szCs w:val="24"/>
        </w:rPr>
        <w:t>Mokinys, pateik</w:t>
      </w:r>
      <w:r w:rsidR="003D3CA7">
        <w:rPr>
          <w:rFonts w:eastAsia="Times New Roman"/>
          <w:sz w:val="24"/>
          <w:szCs w:val="24"/>
        </w:rPr>
        <w:t>ęs prašymą, mokyklos vadovo įsakymu gali būti atleidžiamas nuo pamokų tų dalykų, kurių jis yra nacionalinių ar tarptautinių olimpiadų, konkursų per einamuosius mokslo metus nugalėtojas įrašant aukščiausią įvertinimą.</w:t>
      </w:r>
    </w:p>
    <w:p w:rsidR="00070C0F" w:rsidRDefault="003D3CA7">
      <w:pPr>
        <w:shd w:val="clear" w:color="auto" w:fill="FFFFFF"/>
        <w:tabs>
          <w:tab w:val="left" w:pos="3850"/>
        </w:tabs>
        <w:spacing w:before="278"/>
        <w:ind w:left="3130"/>
      </w:pPr>
      <w:r>
        <w:rPr>
          <w:b/>
          <w:bCs/>
          <w:spacing w:val="-2"/>
          <w:sz w:val="24"/>
          <w:szCs w:val="24"/>
        </w:rPr>
        <w:t>III.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NAM</w:t>
      </w:r>
      <w:r>
        <w:rPr>
          <w:rFonts w:eastAsia="Times New Roman"/>
          <w:b/>
          <w:bCs/>
          <w:sz w:val="24"/>
          <w:szCs w:val="24"/>
        </w:rPr>
        <w:t>Ų DARBŲ SKYRIMAS</w:t>
      </w:r>
    </w:p>
    <w:p w:rsidR="00070C0F" w:rsidRDefault="00AB1DF6" w:rsidP="002227AE">
      <w:pPr>
        <w:shd w:val="clear" w:color="auto" w:fill="FFFFFF"/>
        <w:tabs>
          <w:tab w:val="left" w:pos="1560"/>
        </w:tabs>
        <w:spacing w:before="269" w:line="274" w:lineRule="exact"/>
        <w:ind w:firstLine="851"/>
      </w:pPr>
      <w:r>
        <w:rPr>
          <w:spacing w:val="-2"/>
          <w:sz w:val="24"/>
          <w:szCs w:val="24"/>
        </w:rPr>
        <w:t>8</w:t>
      </w:r>
      <w:r w:rsidR="003D3CA7">
        <w:rPr>
          <w:spacing w:val="-2"/>
          <w:sz w:val="24"/>
          <w:szCs w:val="24"/>
        </w:rPr>
        <w:t>.</w:t>
      </w:r>
      <w:r w:rsidR="003D3CA7">
        <w:rPr>
          <w:sz w:val="24"/>
          <w:szCs w:val="24"/>
        </w:rPr>
        <w:tab/>
        <w:t>Nam</w:t>
      </w:r>
      <w:r w:rsidR="003D3CA7">
        <w:rPr>
          <w:rFonts w:eastAsia="Times New Roman"/>
          <w:sz w:val="24"/>
          <w:szCs w:val="24"/>
        </w:rPr>
        <w:t>ų darbų skyrimo principai:</w:t>
      </w:r>
    </w:p>
    <w:p w:rsidR="00070C0F" w:rsidRDefault="00AB1DF6" w:rsidP="002227AE">
      <w:pPr>
        <w:numPr>
          <w:ilvl w:val="1"/>
          <w:numId w:val="19"/>
        </w:numPr>
        <w:shd w:val="clear" w:color="auto" w:fill="FFFFFF"/>
        <w:tabs>
          <w:tab w:val="left" w:pos="1560"/>
        </w:tabs>
        <w:spacing w:line="274" w:lineRule="exact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="003D3CA7">
        <w:rPr>
          <w:sz w:val="24"/>
          <w:szCs w:val="24"/>
        </w:rPr>
        <w:t>Mokslo met</w:t>
      </w:r>
      <w:r w:rsidR="003D3CA7">
        <w:rPr>
          <w:rFonts w:eastAsia="Times New Roman"/>
          <w:sz w:val="24"/>
          <w:szCs w:val="24"/>
        </w:rPr>
        <w:t>ų pradžioje aptariama su mokiniais, kaip bus skiriami ir tikrinami namų darbai.</w:t>
      </w:r>
    </w:p>
    <w:p w:rsidR="00070C0F" w:rsidRDefault="002227AE" w:rsidP="002227AE">
      <w:pPr>
        <w:shd w:val="clear" w:color="auto" w:fill="FFFFFF"/>
        <w:tabs>
          <w:tab w:val="left" w:pos="1560"/>
        </w:tabs>
        <w:spacing w:line="274" w:lineRule="exact"/>
        <w:ind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3D3CA7">
        <w:rPr>
          <w:sz w:val="24"/>
          <w:szCs w:val="24"/>
        </w:rPr>
        <w:t>Nam</w:t>
      </w:r>
      <w:r w:rsidR="003D3CA7">
        <w:rPr>
          <w:rFonts w:eastAsia="Times New Roman"/>
          <w:sz w:val="24"/>
          <w:szCs w:val="24"/>
        </w:rPr>
        <w:t>ų darbų trukmė ir sunkumas privalo atitikti mokinių amžių.</w:t>
      </w:r>
    </w:p>
    <w:p w:rsidR="00070C0F" w:rsidRDefault="002227AE" w:rsidP="002227AE">
      <w:pPr>
        <w:shd w:val="clear" w:color="auto" w:fill="FFFFFF"/>
        <w:tabs>
          <w:tab w:val="left" w:pos="1560"/>
        </w:tabs>
        <w:spacing w:line="274" w:lineRule="exact"/>
        <w:ind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3D3CA7">
        <w:rPr>
          <w:sz w:val="24"/>
          <w:szCs w:val="24"/>
        </w:rPr>
        <w:t>Nam</w:t>
      </w:r>
      <w:r w:rsidR="003D3CA7">
        <w:rPr>
          <w:rFonts w:eastAsia="Times New Roman"/>
          <w:sz w:val="24"/>
          <w:szCs w:val="24"/>
        </w:rPr>
        <w:t>ų darbai privalo būti pasakomi pamokoje (neskirti prieš pat skambutį ar jau nuskambėjus) ir įrašomi į elektroninio dienyno skiltį (nedalyvavusių pamokų mokinių ir tėvų žiniai).</w:t>
      </w:r>
    </w:p>
    <w:p w:rsidR="00070C0F" w:rsidRDefault="002227AE" w:rsidP="002227AE">
      <w:pPr>
        <w:shd w:val="clear" w:color="auto" w:fill="FFFFFF"/>
        <w:tabs>
          <w:tab w:val="left" w:pos="1560"/>
        </w:tabs>
        <w:spacing w:line="274" w:lineRule="exact"/>
        <w:ind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3D3CA7">
        <w:rPr>
          <w:sz w:val="24"/>
          <w:szCs w:val="24"/>
        </w:rPr>
        <w:t>Nam</w:t>
      </w:r>
      <w:r w:rsidR="003D3CA7">
        <w:rPr>
          <w:rFonts w:eastAsia="Times New Roman"/>
          <w:sz w:val="24"/>
          <w:szCs w:val="24"/>
        </w:rPr>
        <w:t>ų darbų užduotis aiški, suprantama, prasminga</w:t>
      </w:r>
    </w:p>
    <w:p w:rsidR="00070C0F" w:rsidRDefault="002227AE" w:rsidP="002227AE">
      <w:pPr>
        <w:shd w:val="clear" w:color="auto" w:fill="FFFFFF"/>
        <w:tabs>
          <w:tab w:val="left" w:pos="1560"/>
        </w:tabs>
        <w:spacing w:line="274" w:lineRule="exact"/>
        <w:ind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3D3CA7">
        <w:rPr>
          <w:sz w:val="24"/>
          <w:szCs w:val="24"/>
        </w:rPr>
        <w:t>Skiriant nam</w:t>
      </w:r>
      <w:r w:rsidR="003D3CA7">
        <w:rPr>
          <w:rFonts w:eastAsia="Times New Roman"/>
          <w:sz w:val="24"/>
          <w:szCs w:val="24"/>
        </w:rPr>
        <w:t>ų darbus būtina atsižvelgti į mokinių gebėjimus ir interesus.</w:t>
      </w:r>
    </w:p>
    <w:p w:rsidR="00070C0F" w:rsidRDefault="002227AE" w:rsidP="002227AE">
      <w:pPr>
        <w:shd w:val="clear" w:color="auto" w:fill="FFFFFF"/>
        <w:tabs>
          <w:tab w:val="left" w:pos="1560"/>
        </w:tabs>
        <w:spacing w:line="274" w:lineRule="exact"/>
        <w:ind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3D3CA7">
        <w:rPr>
          <w:sz w:val="24"/>
          <w:szCs w:val="24"/>
        </w:rPr>
        <w:t>Nam</w:t>
      </w:r>
      <w:r w:rsidR="003D3CA7">
        <w:rPr>
          <w:rFonts w:eastAsia="Times New Roman"/>
          <w:sz w:val="24"/>
          <w:szCs w:val="24"/>
        </w:rPr>
        <w:t xml:space="preserve">ų darbai skiriami ne tik iš pamokoje nagrinėtos temos, bet ir iš anksčiau eitų temų </w:t>
      </w:r>
      <w:r w:rsidR="003D3CA7">
        <w:rPr>
          <w:rFonts w:eastAsia="Times New Roman"/>
          <w:sz w:val="24"/>
          <w:szCs w:val="24"/>
        </w:rPr>
        <w:lastRenderedPageBreak/>
        <w:t>siekiant ankstesnių žinių pakartojimo ir anksčiau įgytų gebėjimų įtvirtinimo.</w:t>
      </w:r>
    </w:p>
    <w:p w:rsidR="00070C0F" w:rsidRDefault="003D3CA7" w:rsidP="002227AE">
      <w:pPr>
        <w:numPr>
          <w:ilvl w:val="1"/>
          <w:numId w:val="20"/>
        </w:numPr>
        <w:shd w:val="clear" w:color="auto" w:fill="FFFFFF"/>
        <w:tabs>
          <w:tab w:val="left" w:pos="1560"/>
        </w:tabs>
        <w:spacing w:line="274" w:lineRule="exact"/>
        <w:ind w:left="0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>Visi nam</w:t>
      </w:r>
      <w:r>
        <w:rPr>
          <w:rFonts w:eastAsia="Times New Roman"/>
          <w:sz w:val="24"/>
          <w:szCs w:val="24"/>
        </w:rPr>
        <w:t>ų darbai privalo būti patikrinti ir aptarti.</w:t>
      </w:r>
    </w:p>
    <w:p w:rsidR="00070C0F" w:rsidRDefault="003D3CA7" w:rsidP="002227AE">
      <w:pPr>
        <w:numPr>
          <w:ilvl w:val="0"/>
          <w:numId w:val="20"/>
        </w:numPr>
        <w:shd w:val="clear" w:color="auto" w:fill="FFFFFF"/>
        <w:tabs>
          <w:tab w:val="left" w:pos="1560"/>
        </w:tabs>
        <w:spacing w:line="274" w:lineRule="exact"/>
        <w:ind w:left="0" w:firstLine="851"/>
      </w:pPr>
      <w:r>
        <w:rPr>
          <w:sz w:val="24"/>
          <w:szCs w:val="24"/>
        </w:rPr>
        <w:t>Nam</w:t>
      </w:r>
      <w:r>
        <w:rPr>
          <w:rFonts w:eastAsia="Times New Roman"/>
          <w:sz w:val="24"/>
          <w:szCs w:val="24"/>
        </w:rPr>
        <w:t>ų darbų tikslų pavyzdžiai: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right="10" w:firstLine="851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Įtvirtinti / pagilinti / susisteminti / pakartoti mokomąją medžiagą (konkrečiai įvardijama) / pamokos metu įgytas žinias, mokėjimus ir įgūdžius (konkrečiai įvardijama).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>Likviduoti mokymosi (konkre</w:t>
      </w:r>
      <w:r>
        <w:rPr>
          <w:rFonts w:eastAsia="Times New Roman"/>
          <w:sz w:val="24"/>
          <w:szCs w:val="24"/>
        </w:rPr>
        <w:t>čiai įvardijama) spragas.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Geriau </w:t>
      </w:r>
      <w:r>
        <w:rPr>
          <w:rFonts w:eastAsia="Times New Roman"/>
          <w:sz w:val="24"/>
          <w:szCs w:val="24"/>
        </w:rPr>
        <w:t>įsidėmėti mokomąją medžiagą (konkrečiai įvardijama).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Ugdyti geb</w:t>
      </w:r>
      <w:r>
        <w:rPr>
          <w:rFonts w:eastAsia="Times New Roman"/>
          <w:sz w:val="24"/>
          <w:szCs w:val="24"/>
        </w:rPr>
        <w:t xml:space="preserve">ėjimus pritaikyti teoriją praktiškai / įtvirtinti praktinius gebėjimus. </w:t>
      </w:r>
      <w:r>
        <w:rPr>
          <w:rFonts w:eastAsia="Times New Roman"/>
          <w:i/>
          <w:iCs/>
          <w:sz w:val="24"/>
          <w:szCs w:val="24"/>
        </w:rPr>
        <w:t>Pvz., ugdyti / tobulinti / formuoti įgūdžius praktiniams uždaviniams spręsti / įtvirtinti praktinį nosinių raidžių taisyklių taikymą.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>Ugdyti mokini</w:t>
      </w:r>
      <w:r>
        <w:rPr>
          <w:rFonts w:eastAsia="Times New Roman"/>
          <w:sz w:val="24"/>
          <w:szCs w:val="24"/>
        </w:rPr>
        <w:t>ų mąstymo savarankiškumą, pareigingumą ir atsakomybę.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Formuoti savaranki</w:t>
      </w:r>
      <w:r>
        <w:rPr>
          <w:rFonts w:eastAsia="Times New Roman"/>
          <w:sz w:val="24"/>
          <w:szCs w:val="24"/>
        </w:rPr>
        <w:t>ško / individualaus darbo įgūdžius / ugdyti pačių mokinių iniciatyvą.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Formuoti savikontrol</w:t>
      </w:r>
      <w:r>
        <w:rPr>
          <w:rFonts w:eastAsia="Times New Roman"/>
          <w:sz w:val="24"/>
          <w:szCs w:val="24"/>
        </w:rPr>
        <w:t>ės įgūdžius, kad mokinys mokytųsi taisyti savo klaidas (mokytojo pabrauktas / nurodytas) ir tobulintų savo mokymąsi.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Likviduoti </w:t>
      </w:r>
      <w:r>
        <w:rPr>
          <w:rFonts w:eastAsia="Times New Roman"/>
          <w:sz w:val="24"/>
          <w:szCs w:val="24"/>
        </w:rPr>
        <w:t>įsiskolinimą (konkrečiai įvardijama).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>Skatinti mentalin</w:t>
      </w:r>
      <w:r>
        <w:rPr>
          <w:rFonts w:eastAsia="Times New Roman"/>
          <w:sz w:val="24"/>
          <w:szCs w:val="24"/>
        </w:rPr>
        <w:t>į procesą (aktyvų mokymąsi).</w:t>
      </w:r>
    </w:p>
    <w:p w:rsidR="00070C0F" w:rsidRDefault="00070C0F" w:rsidP="002227AE">
      <w:pPr>
        <w:ind w:firstLine="851"/>
        <w:rPr>
          <w:sz w:val="2"/>
          <w:szCs w:val="2"/>
        </w:rPr>
      </w:pP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843"/>
        </w:tabs>
        <w:spacing w:line="274" w:lineRule="exact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Patikrinti, ar / kaip suprato tem</w:t>
      </w:r>
      <w:r>
        <w:rPr>
          <w:rFonts w:eastAsia="Times New Roman"/>
          <w:sz w:val="24"/>
          <w:szCs w:val="24"/>
        </w:rPr>
        <w:t>ą (konkrečiai įvardijama), siekiant grįžtamojo ryšio.</w:t>
      </w:r>
    </w:p>
    <w:p w:rsidR="00070C0F" w:rsidRDefault="003D3CA7" w:rsidP="002227AE">
      <w:pPr>
        <w:numPr>
          <w:ilvl w:val="1"/>
          <w:numId w:val="21"/>
        </w:numPr>
        <w:shd w:val="clear" w:color="auto" w:fill="FFFFFF"/>
        <w:tabs>
          <w:tab w:val="left" w:pos="1843"/>
        </w:tabs>
        <w:spacing w:line="274" w:lineRule="exact"/>
        <w:ind w:left="0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>Ugdyti geb</w:t>
      </w:r>
      <w:r>
        <w:rPr>
          <w:rFonts w:eastAsia="Times New Roman"/>
          <w:sz w:val="24"/>
          <w:szCs w:val="24"/>
        </w:rPr>
        <w:t>ėjimą naudotis informaciniais šaltiniais.</w:t>
      </w:r>
    </w:p>
    <w:p w:rsidR="00070C0F" w:rsidRDefault="00070C0F" w:rsidP="002227AE">
      <w:pPr>
        <w:ind w:firstLine="851"/>
        <w:rPr>
          <w:sz w:val="2"/>
          <w:szCs w:val="2"/>
        </w:rPr>
      </w:pPr>
    </w:p>
    <w:p w:rsidR="00070C0F" w:rsidRDefault="003D3CA7" w:rsidP="002227AE">
      <w:pPr>
        <w:numPr>
          <w:ilvl w:val="0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rPr>
          <w:spacing w:val="-2"/>
          <w:sz w:val="24"/>
          <w:szCs w:val="24"/>
        </w:rPr>
      </w:pPr>
      <w:r>
        <w:rPr>
          <w:sz w:val="24"/>
          <w:szCs w:val="24"/>
        </w:rPr>
        <w:t>Atostog</w:t>
      </w:r>
      <w:r>
        <w:rPr>
          <w:rFonts w:eastAsia="Times New Roman"/>
          <w:sz w:val="24"/>
          <w:szCs w:val="24"/>
        </w:rPr>
        <w:t>ų laikotarpiui mokiniams namų darbai neskiriami.</w:t>
      </w:r>
    </w:p>
    <w:p w:rsidR="00070C0F" w:rsidRDefault="003D3CA7" w:rsidP="002227AE">
      <w:pPr>
        <w:numPr>
          <w:ilvl w:val="0"/>
          <w:numId w:val="21"/>
        </w:numPr>
        <w:shd w:val="clear" w:color="auto" w:fill="FFFFFF"/>
        <w:tabs>
          <w:tab w:val="left" w:pos="1560"/>
        </w:tabs>
        <w:spacing w:line="274" w:lineRule="exact"/>
        <w:ind w:left="0" w:right="5" w:firstLine="85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 klasi</w:t>
      </w:r>
      <w:r>
        <w:rPr>
          <w:rFonts w:eastAsia="Times New Roman"/>
          <w:sz w:val="24"/>
          <w:szCs w:val="24"/>
        </w:rPr>
        <w:t>ų mokiniams skiriami namų darbai, kuriems atlikti reikia ne daugiau kaip 0, 5 val. per savaitę, 2 klasių – ne daugiau kaip 1 val. per savaitę, 3 klasių – ne daugiau kaip 3 val. per savaitę, 4 klasių – ne daugiau kaip 5 val. per savaitę, 5–6 klasių – ne daugiau kaip 8 val., 7–8 klasių</w:t>
      </w:r>
      <w:r w:rsidR="00160BF7">
        <w:rPr>
          <w:rFonts w:eastAsia="Times New Roman"/>
          <w:sz w:val="24"/>
          <w:szCs w:val="24"/>
        </w:rPr>
        <w:t xml:space="preserve"> – ne daugiau kaip 10 val., 9-10</w:t>
      </w:r>
      <w:r>
        <w:rPr>
          <w:rFonts w:eastAsia="Times New Roman"/>
          <w:sz w:val="24"/>
          <w:szCs w:val="24"/>
        </w:rPr>
        <w:t xml:space="preserve"> </w:t>
      </w:r>
      <w:r w:rsidR="0030020B">
        <w:rPr>
          <w:rFonts w:eastAsia="Times New Roman"/>
          <w:sz w:val="24"/>
          <w:szCs w:val="24"/>
        </w:rPr>
        <w:t>mokyklos</w:t>
      </w:r>
      <w:r w:rsidR="00160B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klasių – ne daugiau kaip 13 valandų per savaitę. Grožinės literatūros skaitymas į šį valandų skaičių neįeina.</w:t>
      </w:r>
    </w:p>
    <w:p w:rsidR="00070C0F" w:rsidRDefault="003D3CA7" w:rsidP="002227AE">
      <w:pPr>
        <w:numPr>
          <w:ilvl w:val="0"/>
          <w:numId w:val="21"/>
        </w:numPr>
        <w:shd w:val="clear" w:color="auto" w:fill="FFFFFF"/>
        <w:tabs>
          <w:tab w:val="left" w:pos="1560"/>
        </w:tabs>
        <w:spacing w:line="274" w:lineRule="exact"/>
        <w:ind w:left="0" w:right="10" w:firstLine="85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Siekiant ma</w:t>
      </w:r>
      <w:r>
        <w:rPr>
          <w:rFonts w:eastAsia="Times New Roman"/>
          <w:sz w:val="24"/>
          <w:szCs w:val="24"/>
        </w:rPr>
        <w:t xml:space="preserve">žinti namų darbų krūvį mokiniams, mokytojams rekomenduojama </w:t>
      </w:r>
      <w:r>
        <w:rPr>
          <w:rFonts w:eastAsia="Times New Roman"/>
          <w:spacing w:val="-1"/>
          <w:sz w:val="24"/>
          <w:szCs w:val="24"/>
        </w:rPr>
        <w:t>praktikuoti pamokose aktyviuosius mokymo metodus, kurie skatintų kuo daugiau išmokti pamokose</w:t>
      </w:r>
    </w:p>
    <w:p w:rsidR="00070C0F" w:rsidRDefault="003D3CA7" w:rsidP="002227AE">
      <w:pPr>
        <w:numPr>
          <w:ilvl w:val="0"/>
          <w:numId w:val="21"/>
        </w:numPr>
        <w:shd w:val="clear" w:color="auto" w:fill="FFFFFF"/>
        <w:tabs>
          <w:tab w:val="left" w:pos="1560"/>
        </w:tabs>
        <w:spacing w:line="274" w:lineRule="exact"/>
        <w:ind w:left="0" w:right="5" w:firstLine="85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Tris kartus per mokslo metus organizuojama </w:t>
      </w:r>
      <w:r>
        <w:rPr>
          <w:rFonts w:eastAsia="Times New Roman"/>
          <w:sz w:val="24"/>
          <w:szCs w:val="24"/>
        </w:rPr>
        <w:t>„Savaitė be namų darbų“: prieš Kalėdas, kovo mėn. pirmą savaitę, paskutinę mokslo metų savaitę.</w:t>
      </w:r>
    </w:p>
    <w:p w:rsidR="00070C0F" w:rsidRPr="002227AE" w:rsidRDefault="003D3CA7" w:rsidP="002227AE">
      <w:pPr>
        <w:numPr>
          <w:ilvl w:val="0"/>
          <w:numId w:val="21"/>
        </w:numPr>
        <w:shd w:val="clear" w:color="auto" w:fill="FFFFFF"/>
        <w:tabs>
          <w:tab w:val="left" w:pos="1560"/>
        </w:tabs>
        <w:spacing w:line="274" w:lineRule="exact"/>
        <w:ind w:left="0" w:firstLine="85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Skirdami nam</w:t>
      </w:r>
      <w:r>
        <w:rPr>
          <w:rFonts w:eastAsia="Times New Roman"/>
          <w:sz w:val="24"/>
          <w:szCs w:val="24"/>
        </w:rPr>
        <w:t>ų darbus mokytojai atsižvelgia į rekomenduojamą dalykui skirtą namų darbų atlikimo laiką (1 priedas). Pastaba. Nurodytas lentelėje laikas yra orientacinis, mokytojai jį derina tarpusavyje ir su mokiniais.</w:t>
      </w:r>
    </w:p>
    <w:p w:rsidR="00070C0F" w:rsidRDefault="003D3CA7" w:rsidP="006064A5">
      <w:pPr>
        <w:shd w:val="clear" w:color="auto" w:fill="FFFFFF"/>
        <w:spacing w:before="840" w:line="278" w:lineRule="exact"/>
        <w:ind w:right="499"/>
        <w:jc w:val="center"/>
      </w:pPr>
      <w:r>
        <w:rPr>
          <w:b/>
          <w:bCs/>
          <w:spacing w:val="-1"/>
          <w:sz w:val="24"/>
          <w:szCs w:val="24"/>
        </w:rPr>
        <w:t>IV. MOKYTOJ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Ų BENDRADARBIAVIMAS SPRENDŽIANT </w:t>
      </w:r>
      <w:r>
        <w:rPr>
          <w:rFonts w:eastAsia="Times New Roman"/>
          <w:b/>
          <w:bCs/>
          <w:sz w:val="24"/>
          <w:szCs w:val="24"/>
        </w:rPr>
        <w:t>MOKYMOSI KRŪVIŲ KLAUSIMUS</w:t>
      </w:r>
    </w:p>
    <w:p w:rsidR="00070C0F" w:rsidRDefault="003D3CA7" w:rsidP="006064A5">
      <w:pPr>
        <w:numPr>
          <w:ilvl w:val="0"/>
          <w:numId w:val="23"/>
        </w:numPr>
        <w:shd w:val="clear" w:color="auto" w:fill="FFFFFF"/>
        <w:tabs>
          <w:tab w:val="left" w:pos="1560"/>
        </w:tabs>
        <w:spacing w:before="269" w:line="274" w:lineRule="exact"/>
        <w:ind w:left="0" w:firstLine="99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Kontrolini</w:t>
      </w:r>
      <w:r>
        <w:rPr>
          <w:rFonts w:eastAsia="Times New Roman"/>
          <w:sz w:val="24"/>
          <w:szCs w:val="24"/>
        </w:rPr>
        <w:t>ų darbų derinimas (atskiras kiekvienos klasės kontrolinių darbų mėnesio grafikas, kurį mokytojai pildo pagal dalykų ilgalaikius planus ir fiksuoja elektroniniame dienyne).</w:t>
      </w:r>
    </w:p>
    <w:p w:rsidR="00070C0F" w:rsidRDefault="003D3CA7" w:rsidP="006064A5">
      <w:pPr>
        <w:numPr>
          <w:ilvl w:val="0"/>
          <w:numId w:val="23"/>
        </w:numPr>
        <w:shd w:val="clear" w:color="auto" w:fill="FFFFFF"/>
        <w:tabs>
          <w:tab w:val="left" w:pos="1560"/>
        </w:tabs>
        <w:spacing w:line="274" w:lineRule="exact"/>
        <w:ind w:left="0" w:firstLine="993"/>
        <w:jc w:val="both"/>
        <w:rPr>
          <w:spacing w:val="-2"/>
          <w:sz w:val="24"/>
          <w:szCs w:val="24"/>
        </w:rPr>
      </w:pPr>
      <w:r>
        <w:rPr>
          <w:spacing w:val="-8"/>
          <w:sz w:val="24"/>
          <w:szCs w:val="24"/>
        </w:rPr>
        <w:t>Nam</w:t>
      </w:r>
      <w:r>
        <w:rPr>
          <w:rFonts w:eastAsia="Times New Roman"/>
          <w:spacing w:val="-8"/>
          <w:sz w:val="24"/>
          <w:szCs w:val="24"/>
        </w:rPr>
        <w:t xml:space="preserve">ų darbų apimties derinimas pagal sudarytą lentelę (sudaryta lentelė, kurioje </w:t>
      </w:r>
      <w:r>
        <w:rPr>
          <w:rFonts w:eastAsia="Times New Roman"/>
          <w:sz w:val="24"/>
          <w:szCs w:val="24"/>
        </w:rPr>
        <w:t>paskaičiuota, kiek kokio dalyko mokytojas turėtų skirti laiko mokinio namų darbų ruošimui).</w:t>
      </w:r>
    </w:p>
    <w:p w:rsidR="00070C0F" w:rsidRDefault="00160BF7" w:rsidP="006064A5">
      <w:pPr>
        <w:numPr>
          <w:ilvl w:val="0"/>
          <w:numId w:val="23"/>
        </w:numPr>
        <w:shd w:val="clear" w:color="auto" w:fill="FFFFFF"/>
        <w:tabs>
          <w:tab w:val="left" w:pos="1560"/>
        </w:tabs>
        <w:spacing w:line="274" w:lineRule="exact"/>
        <w:ind w:left="0" w:firstLine="993"/>
        <w:jc w:val="both"/>
        <w:rPr>
          <w:spacing w:val="-2"/>
          <w:sz w:val="24"/>
          <w:szCs w:val="24"/>
        </w:rPr>
      </w:pPr>
      <w:r>
        <w:rPr>
          <w:spacing w:val="-8"/>
          <w:sz w:val="24"/>
          <w:szCs w:val="24"/>
        </w:rPr>
        <w:t>Individualus</w:t>
      </w:r>
      <w:r w:rsidR="003D3CA7">
        <w:rPr>
          <w:spacing w:val="-8"/>
          <w:sz w:val="24"/>
          <w:szCs w:val="24"/>
        </w:rPr>
        <w:t xml:space="preserve"> aptarimas arba pagal poreik</w:t>
      </w:r>
      <w:r w:rsidR="003D3CA7">
        <w:rPr>
          <w:rFonts w:eastAsia="Times New Roman"/>
          <w:spacing w:val="-8"/>
          <w:sz w:val="24"/>
          <w:szCs w:val="24"/>
        </w:rPr>
        <w:t xml:space="preserve">į organizuojami klasėje dirbančių </w:t>
      </w:r>
      <w:r w:rsidR="003D3CA7">
        <w:rPr>
          <w:rFonts w:eastAsia="Times New Roman"/>
          <w:sz w:val="24"/>
          <w:szCs w:val="24"/>
        </w:rPr>
        <w:t>mokytojų pasitarimai.</w:t>
      </w:r>
    </w:p>
    <w:p w:rsidR="00070C0F" w:rsidRDefault="003D3CA7" w:rsidP="006064A5">
      <w:pPr>
        <w:shd w:val="clear" w:color="auto" w:fill="FFFFFF"/>
        <w:tabs>
          <w:tab w:val="left" w:pos="2371"/>
        </w:tabs>
        <w:spacing w:before="557"/>
        <w:ind w:left="1651"/>
        <w:jc w:val="both"/>
      </w:pPr>
      <w:r>
        <w:rPr>
          <w:b/>
          <w:bCs/>
          <w:spacing w:val="-6"/>
          <w:sz w:val="24"/>
          <w:szCs w:val="24"/>
        </w:rPr>
        <w:t>V.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MOKYMOSI KR</w:t>
      </w:r>
      <w:r>
        <w:rPr>
          <w:rFonts w:eastAsia="Times New Roman"/>
          <w:b/>
          <w:bCs/>
          <w:sz w:val="24"/>
          <w:szCs w:val="24"/>
        </w:rPr>
        <w:t>ŪVIŲ IR NAMŲ DARBŲ STEBĖSENA</w:t>
      </w:r>
    </w:p>
    <w:p w:rsidR="00070C0F" w:rsidRPr="006064A5" w:rsidRDefault="007E5262" w:rsidP="007064B7">
      <w:pPr>
        <w:shd w:val="clear" w:color="auto" w:fill="FFFFFF"/>
        <w:tabs>
          <w:tab w:val="left" w:pos="1699"/>
        </w:tabs>
        <w:spacing w:before="269" w:line="274" w:lineRule="exact"/>
        <w:ind w:right="5" w:firstLine="1133"/>
      </w:pPr>
      <w:r w:rsidRPr="006064A5">
        <w:rPr>
          <w:spacing w:val="-2"/>
          <w:sz w:val="24"/>
          <w:szCs w:val="24"/>
        </w:rPr>
        <w:t xml:space="preserve">18. </w:t>
      </w:r>
      <w:r w:rsidR="003D3CA7" w:rsidRPr="006064A5">
        <w:rPr>
          <w:sz w:val="24"/>
          <w:szCs w:val="24"/>
        </w:rPr>
        <w:t>Direktoriaus pavaduot</w:t>
      </w:r>
      <w:r w:rsidR="007064B7">
        <w:rPr>
          <w:sz w:val="24"/>
          <w:szCs w:val="24"/>
        </w:rPr>
        <w:t>ojas</w:t>
      </w:r>
      <w:r w:rsidR="003D3CA7" w:rsidRPr="006064A5">
        <w:rPr>
          <w:sz w:val="24"/>
          <w:szCs w:val="24"/>
        </w:rPr>
        <w:t xml:space="preserve"> ugdymui pagal funkcija vykdo ugdom</w:t>
      </w:r>
      <w:r w:rsidR="003D3CA7" w:rsidRPr="006064A5">
        <w:rPr>
          <w:rFonts w:eastAsia="Times New Roman"/>
          <w:sz w:val="24"/>
          <w:szCs w:val="24"/>
        </w:rPr>
        <w:t>ąjį inspektavimą:</w:t>
      </w:r>
      <w:r w:rsidR="003D3CA7" w:rsidRPr="006064A5">
        <w:rPr>
          <w:rFonts w:eastAsia="Times New Roman"/>
          <w:sz w:val="24"/>
          <w:szCs w:val="24"/>
        </w:rPr>
        <w:br/>
      </w:r>
      <w:r w:rsidR="003D3CA7" w:rsidRPr="006064A5">
        <w:rPr>
          <w:rFonts w:eastAsia="Times New Roman"/>
          <w:iCs/>
          <w:sz w:val="24"/>
          <w:szCs w:val="24"/>
        </w:rPr>
        <w:t>kontrolinių darbų grafiko laikymasis, ugdymo diferencijavimas bei individualizavimas, namų darbų</w:t>
      </w:r>
      <w:r w:rsidR="003D3CA7" w:rsidRPr="006064A5">
        <w:rPr>
          <w:rFonts w:eastAsia="Times New Roman"/>
          <w:iCs/>
          <w:sz w:val="24"/>
          <w:szCs w:val="24"/>
        </w:rPr>
        <w:br/>
        <w:t>skyrimas, vadovavimas motyvuojančios edukacinės aplinkos kūrimui; analizavimas ir vertinimas</w:t>
      </w:r>
      <w:r w:rsidR="003D3CA7" w:rsidRPr="006064A5">
        <w:rPr>
          <w:rFonts w:eastAsia="Times New Roman"/>
          <w:iCs/>
          <w:sz w:val="24"/>
          <w:szCs w:val="24"/>
        </w:rPr>
        <w:br/>
        <w:t>mokytojo darbo pamokoje;</w:t>
      </w:r>
    </w:p>
    <w:p w:rsidR="00070C0F" w:rsidRPr="006064A5" w:rsidRDefault="003D3CA7" w:rsidP="006064A5">
      <w:pPr>
        <w:numPr>
          <w:ilvl w:val="0"/>
          <w:numId w:val="23"/>
        </w:numPr>
        <w:shd w:val="clear" w:color="auto" w:fill="FFFFFF"/>
        <w:tabs>
          <w:tab w:val="left" w:pos="1560"/>
        </w:tabs>
        <w:spacing w:line="274" w:lineRule="exact"/>
        <w:ind w:left="0" w:right="5" w:firstLine="1133"/>
        <w:jc w:val="both"/>
        <w:rPr>
          <w:spacing w:val="-2"/>
          <w:sz w:val="24"/>
          <w:szCs w:val="24"/>
        </w:rPr>
      </w:pPr>
      <w:r w:rsidRPr="006064A5">
        <w:rPr>
          <w:sz w:val="24"/>
          <w:szCs w:val="24"/>
        </w:rPr>
        <w:t>Per mokslo metus ne ma</w:t>
      </w:r>
      <w:r w:rsidRPr="006064A5">
        <w:rPr>
          <w:rFonts w:eastAsia="Times New Roman"/>
          <w:sz w:val="24"/>
          <w:szCs w:val="24"/>
        </w:rPr>
        <w:t>žiau kaip vieną kartą atliekamas vienas tyrimas / apklausa moky</w:t>
      </w:r>
      <w:r w:rsidR="007064B7">
        <w:rPr>
          <w:rFonts w:eastAsia="Times New Roman"/>
          <w:sz w:val="24"/>
          <w:szCs w:val="24"/>
        </w:rPr>
        <w:t>mosi krūvių reguliavimo klausimais</w:t>
      </w:r>
      <w:r w:rsidRPr="006064A5">
        <w:rPr>
          <w:rFonts w:eastAsia="Times New Roman"/>
          <w:sz w:val="24"/>
          <w:szCs w:val="24"/>
        </w:rPr>
        <w:t>.</w:t>
      </w:r>
    </w:p>
    <w:p w:rsidR="00070C0F" w:rsidRDefault="003D3CA7" w:rsidP="007E5262">
      <w:pPr>
        <w:numPr>
          <w:ilvl w:val="0"/>
          <w:numId w:val="24"/>
        </w:numPr>
        <w:shd w:val="clear" w:color="auto" w:fill="FFFFFF"/>
        <w:tabs>
          <w:tab w:val="left" w:pos="1560"/>
        </w:tabs>
        <w:spacing w:line="274" w:lineRule="exact"/>
        <w:ind w:left="0" w:right="5" w:firstLine="113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Mokymosi kr</w:t>
      </w:r>
      <w:r>
        <w:rPr>
          <w:rFonts w:eastAsia="Times New Roman"/>
          <w:sz w:val="24"/>
          <w:szCs w:val="24"/>
        </w:rPr>
        <w:t>ūvių stebėsenos klausimai visada įtraukiami į adaptacijos tyrimus. Pagal gautus duomenis parengiamos rekomendacijos.</w:t>
      </w:r>
    </w:p>
    <w:p w:rsidR="00070C0F" w:rsidRDefault="003D3CA7">
      <w:pPr>
        <w:shd w:val="clear" w:color="auto" w:fill="FFFFFF"/>
        <w:spacing w:before="557"/>
        <w:ind w:left="3480"/>
      </w:pPr>
      <w:r>
        <w:rPr>
          <w:b/>
          <w:bCs/>
          <w:spacing w:val="-3"/>
          <w:sz w:val="24"/>
          <w:szCs w:val="24"/>
        </w:rPr>
        <w:lastRenderedPageBreak/>
        <w:t>VI.   BAIGIAMOSIOS NUOSTATOS</w:t>
      </w:r>
    </w:p>
    <w:p w:rsidR="00070C0F" w:rsidRDefault="003D3CA7" w:rsidP="007E5262">
      <w:pPr>
        <w:numPr>
          <w:ilvl w:val="0"/>
          <w:numId w:val="24"/>
        </w:numPr>
        <w:shd w:val="clear" w:color="auto" w:fill="FFFFFF"/>
        <w:tabs>
          <w:tab w:val="left" w:pos="1560"/>
        </w:tabs>
        <w:spacing w:before="269"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Apra</w:t>
      </w:r>
      <w:r>
        <w:rPr>
          <w:rFonts w:eastAsia="Times New Roman"/>
          <w:sz w:val="24"/>
          <w:szCs w:val="24"/>
        </w:rPr>
        <w:t>šą papildo priemonių planas, kuris kasmet koreguojamas (2 priedas).</w:t>
      </w:r>
    </w:p>
    <w:p w:rsidR="00070C0F" w:rsidRDefault="003D3CA7" w:rsidP="007E5262">
      <w:pPr>
        <w:numPr>
          <w:ilvl w:val="0"/>
          <w:numId w:val="24"/>
        </w:numPr>
        <w:shd w:val="clear" w:color="auto" w:fill="FFFFFF"/>
        <w:tabs>
          <w:tab w:val="left" w:pos="1560"/>
        </w:tabs>
        <w:spacing w:line="274" w:lineRule="exact"/>
        <w:ind w:left="1133" w:firstLine="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Trumpo laikotarpio konsultacijos ne</w:t>
      </w:r>
      <w:r>
        <w:rPr>
          <w:rFonts w:eastAsia="Times New Roman"/>
          <w:spacing w:val="-1"/>
          <w:sz w:val="24"/>
          <w:szCs w:val="24"/>
        </w:rPr>
        <w:t>įskaitomos į mokinio mokymosi krūvį.</w:t>
      </w:r>
    </w:p>
    <w:p w:rsidR="00070C0F" w:rsidRDefault="003D3CA7" w:rsidP="007E5262">
      <w:pPr>
        <w:numPr>
          <w:ilvl w:val="0"/>
          <w:numId w:val="24"/>
        </w:numPr>
        <w:shd w:val="clear" w:color="auto" w:fill="FFFFFF"/>
        <w:tabs>
          <w:tab w:val="left" w:pos="1560"/>
        </w:tabs>
        <w:spacing w:line="274" w:lineRule="exact"/>
        <w:ind w:left="1133" w:firstLine="0"/>
        <w:rPr>
          <w:spacing w:val="-2"/>
          <w:sz w:val="24"/>
          <w:szCs w:val="24"/>
        </w:rPr>
      </w:pPr>
      <w:r>
        <w:rPr>
          <w:sz w:val="24"/>
          <w:szCs w:val="24"/>
        </w:rPr>
        <w:t>Gro</w:t>
      </w:r>
      <w:r>
        <w:rPr>
          <w:rFonts w:eastAsia="Times New Roman"/>
          <w:sz w:val="24"/>
          <w:szCs w:val="24"/>
        </w:rPr>
        <w:t>žinės literatūros skaitymas neįskaitomos į mokinio mokymosi krūvį.</w:t>
      </w:r>
    </w:p>
    <w:p w:rsidR="00070C0F" w:rsidRDefault="003D3CA7" w:rsidP="007E5262">
      <w:pPr>
        <w:numPr>
          <w:ilvl w:val="0"/>
          <w:numId w:val="24"/>
        </w:numPr>
        <w:shd w:val="clear" w:color="auto" w:fill="FFFFFF"/>
        <w:tabs>
          <w:tab w:val="left" w:pos="1560"/>
        </w:tabs>
        <w:spacing w:line="274" w:lineRule="exact"/>
        <w:ind w:left="1133" w:firstLine="0"/>
        <w:rPr>
          <w:spacing w:val="-2"/>
          <w:sz w:val="24"/>
          <w:szCs w:val="24"/>
        </w:rPr>
      </w:pPr>
      <w:r>
        <w:rPr>
          <w:sz w:val="24"/>
          <w:szCs w:val="24"/>
        </w:rPr>
        <w:t>Apra</w:t>
      </w:r>
      <w:r>
        <w:rPr>
          <w:rFonts w:eastAsia="Times New Roman"/>
          <w:sz w:val="24"/>
          <w:szCs w:val="24"/>
        </w:rPr>
        <w:t xml:space="preserve">šas skelbiamas </w:t>
      </w:r>
      <w:r w:rsidR="0030020B">
        <w:rPr>
          <w:rFonts w:eastAsia="Times New Roman"/>
          <w:sz w:val="24"/>
          <w:szCs w:val="24"/>
        </w:rPr>
        <w:t>mokyklos</w:t>
      </w:r>
      <w:r w:rsidR="00160B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internetiniame tinklalapyje.</w:t>
      </w:r>
    </w:p>
    <w:p w:rsidR="00070C0F" w:rsidRDefault="003D3CA7">
      <w:pPr>
        <w:shd w:val="clear" w:color="auto" w:fill="FFFFFF"/>
        <w:tabs>
          <w:tab w:val="left" w:leader="underscore" w:pos="7498"/>
        </w:tabs>
        <w:spacing w:line="274" w:lineRule="exact"/>
        <w:ind w:left="3058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5262" w:rsidRDefault="007E5262">
      <w:pPr>
        <w:shd w:val="clear" w:color="auto" w:fill="FFFFFF"/>
        <w:tabs>
          <w:tab w:val="left" w:leader="underscore" w:pos="7498"/>
        </w:tabs>
        <w:spacing w:line="274" w:lineRule="exact"/>
        <w:ind w:left="3058"/>
        <w:rPr>
          <w:sz w:val="24"/>
          <w:szCs w:val="24"/>
        </w:rPr>
      </w:pPr>
    </w:p>
    <w:p w:rsidR="00070C0F" w:rsidRDefault="007E5262" w:rsidP="00160BF7">
      <w:pPr>
        <w:shd w:val="clear" w:color="auto" w:fill="FFFFFF"/>
        <w:spacing w:before="427" w:line="278" w:lineRule="exact"/>
        <w:jc w:val="center"/>
      </w:pPr>
      <w:r>
        <w:rPr>
          <w:spacing w:val="-1"/>
          <w:sz w:val="24"/>
          <w:szCs w:val="24"/>
        </w:rPr>
        <w:br w:type="page"/>
      </w:r>
      <w:r w:rsidR="0030020B">
        <w:rPr>
          <w:spacing w:val="-1"/>
          <w:sz w:val="24"/>
          <w:szCs w:val="24"/>
        </w:rPr>
        <w:lastRenderedPageBreak/>
        <w:t>Butrimonių pagrindinės mokyklos</w:t>
      </w:r>
      <w:r>
        <w:rPr>
          <w:spacing w:val="-1"/>
          <w:sz w:val="24"/>
          <w:szCs w:val="24"/>
        </w:rPr>
        <w:t xml:space="preserve"> </w:t>
      </w:r>
      <w:r w:rsidR="003D3CA7">
        <w:rPr>
          <w:spacing w:val="-1"/>
          <w:sz w:val="24"/>
          <w:szCs w:val="24"/>
        </w:rPr>
        <w:t>mokymosi kr</w:t>
      </w:r>
      <w:r w:rsidR="003D3CA7">
        <w:rPr>
          <w:rFonts w:eastAsia="Times New Roman"/>
          <w:spacing w:val="-1"/>
          <w:sz w:val="24"/>
          <w:szCs w:val="24"/>
        </w:rPr>
        <w:t>ūvių reguliavimo tvarkos aprašo</w:t>
      </w:r>
    </w:p>
    <w:p w:rsidR="00070C0F" w:rsidRDefault="003D3CA7" w:rsidP="00160BF7">
      <w:pPr>
        <w:shd w:val="clear" w:color="auto" w:fill="FFFFFF"/>
        <w:spacing w:line="278" w:lineRule="exact"/>
        <w:jc w:val="right"/>
      </w:pPr>
      <w:r>
        <w:rPr>
          <w:spacing w:val="-1"/>
          <w:sz w:val="24"/>
          <w:szCs w:val="24"/>
        </w:rPr>
        <w:t>1 priedas</w:t>
      </w:r>
    </w:p>
    <w:p w:rsidR="00070C0F" w:rsidRDefault="003D3CA7">
      <w:pPr>
        <w:shd w:val="clear" w:color="auto" w:fill="FFFFFF"/>
        <w:spacing w:line="278" w:lineRule="exact"/>
        <w:ind w:right="29"/>
        <w:jc w:val="center"/>
      </w:pPr>
      <w:r>
        <w:rPr>
          <w:b/>
          <w:bCs/>
          <w:sz w:val="24"/>
          <w:szCs w:val="24"/>
        </w:rPr>
        <w:t>NAM</w:t>
      </w:r>
      <w:r>
        <w:rPr>
          <w:rFonts w:eastAsia="Times New Roman"/>
          <w:b/>
          <w:bCs/>
          <w:sz w:val="24"/>
          <w:szCs w:val="24"/>
        </w:rPr>
        <w:t>Ų DARBŲ KRŪVIO PASKIRSTYMAS (SAVAITEI)</w:t>
      </w:r>
    </w:p>
    <w:tbl>
      <w:tblPr>
        <w:tblW w:w="814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1"/>
        <w:gridCol w:w="636"/>
        <w:gridCol w:w="520"/>
        <w:gridCol w:w="657"/>
        <w:gridCol w:w="667"/>
        <w:gridCol w:w="954"/>
        <w:gridCol w:w="1159"/>
        <w:gridCol w:w="958"/>
        <w:gridCol w:w="1039"/>
      </w:tblGrid>
      <w:tr w:rsidR="007064B7" w:rsidTr="007064B7">
        <w:trPr>
          <w:trHeight w:hRule="exact" w:val="691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187"/>
            </w:pPr>
            <w:r>
              <w:rPr>
                <w:b/>
                <w:bCs/>
                <w:spacing w:val="-4"/>
                <w:sz w:val="24"/>
                <w:szCs w:val="24"/>
              </w:rPr>
              <w:t>Klas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ė / Dalykas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50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168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64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74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75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619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80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064B7" w:rsidTr="007064B7">
        <w:trPr>
          <w:cantSplit/>
          <w:trHeight w:val="871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7064B7">
            <w:pPr>
              <w:shd w:val="clear" w:color="auto" w:fill="FFFFFF"/>
              <w:spacing w:line="278" w:lineRule="exact"/>
            </w:pPr>
            <w:r w:rsidRPr="00160BF7">
              <w:rPr>
                <w:spacing w:val="-1"/>
              </w:rPr>
              <w:t>Lietuvi</w:t>
            </w:r>
            <w:r w:rsidRPr="00160BF7">
              <w:rPr>
                <w:rFonts w:eastAsia="Times New Roman"/>
                <w:spacing w:val="-1"/>
              </w:rPr>
              <w:t xml:space="preserve">ų </w:t>
            </w:r>
            <w:r w:rsidRPr="00160BF7">
              <w:rPr>
                <w:rFonts w:eastAsia="Times New Roman"/>
              </w:rPr>
              <w:t>kalba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34"/>
            </w:pPr>
            <w:r>
              <w:rPr>
                <w:spacing w:val="-1"/>
                <w:sz w:val="18"/>
                <w:szCs w:val="18"/>
              </w:rPr>
              <w:t>25 min.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30 min.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 val.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2 val.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2 val.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80"/>
            </w:pPr>
            <w:r>
              <w:rPr>
                <w:sz w:val="18"/>
                <w:szCs w:val="18"/>
              </w:rPr>
              <w:t>2 val.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3 val.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 val.</w:t>
            </w:r>
          </w:p>
        </w:tc>
      </w:tr>
      <w:tr w:rsidR="007064B7" w:rsidTr="007064B7">
        <w:trPr>
          <w:cantSplit/>
          <w:trHeight w:val="699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rPr>
                <w:spacing w:val="-1"/>
              </w:rPr>
              <w:t>U</w:t>
            </w:r>
            <w:r w:rsidRPr="00160BF7">
              <w:rPr>
                <w:rFonts w:eastAsia="Times New Roman"/>
                <w:spacing w:val="-1"/>
              </w:rPr>
              <w:t>žsienio kalba (</w:t>
            </w:r>
            <w:r>
              <w:rPr>
                <w:rFonts w:eastAsia="Times New Roman"/>
                <w:spacing w:val="-1"/>
              </w:rPr>
              <w:t xml:space="preserve">anglų k. </w:t>
            </w:r>
            <w:r w:rsidRPr="00160BF7"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8"/>
            </w:pPr>
            <w:r>
              <w:rPr>
                <w:spacing w:val="-1"/>
                <w:sz w:val="18"/>
                <w:szCs w:val="18"/>
              </w:rPr>
              <w:t>30 min.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58"/>
            </w:pPr>
            <w:r>
              <w:rPr>
                <w:spacing w:val="-1"/>
                <w:sz w:val="18"/>
                <w:szCs w:val="18"/>
              </w:rPr>
              <w:t>45 min.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45 min.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08"/>
            </w:pPr>
            <w:r>
              <w:rPr>
                <w:sz w:val="18"/>
                <w:szCs w:val="18"/>
              </w:rPr>
              <w:t>45 min.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1 val.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 val.</w:t>
            </w:r>
          </w:p>
        </w:tc>
      </w:tr>
      <w:tr w:rsidR="007064B7" w:rsidTr="007064B7">
        <w:trPr>
          <w:cantSplit/>
          <w:trHeight w:val="681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7064B7">
            <w:pPr>
              <w:shd w:val="clear" w:color="auto" w:fill="FFFFFF"/>
            </w:pPr>
            <w:r w:rsidRPr="00160BF7">
              <w:rPr>
                <w:spacing w:val="-1"/>
              </w:rPr>
              <w:t>U</w:t>
            </w:r>
            <w:r w:rsidRPr="00160BF7">
              <w:rPr>
                <w:rFonts w:eastAsia="Times New Roman"/>
                <w:spacing w:val="-1"/>
              </w:rPr>
              <w:t>žsienio kalba (</w:t>
            </w:r>
            <w:r>
              <w:rPr>
                <w:rFonts w:eastAsia="Times New Roman"/>
                <w:spacing w:val="-1"/>
              </w:rPr>
              <w:t xml:space="preserve">rusų k. </w:t>
            </w:r>
            <w:r w:rsidRPr="00160BF7"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08"/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64"/>
            </w:pPr>
            <w:r>
              <w:rPr>
                <w:sz w:val="18"/>
                <w:szCs w:val="18"/>
              </w:rPr>
              <w:t>30 min.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 min.</w:t>
            </w:r>
          </w:p>
        </w:tc>
      </w:tr>
      <w:tr w:rsidR="007064B7" w:rsidTr="007064B7">
        <w:trPr>
          <w:cantSplit/>
          <w:trHeight w:val="705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t>Matematika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20 min.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 val.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1,5 val.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69"/>
            </w:pPr>
            <w:r>
              <w:rPr>
                <w:sz w:val="18"/>
                <w:szCs w:val="18"/>
              </w:rPr>
              <w:t>1,5 val.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80"/>
            </w:pPr>
            <w:r>
              <w:rPr>
                <w:sz w:val="18"/>
                <w:szCs w:val="18"/>
              </w:rPr>
              <w:t>2 val.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2 val.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 val.</w:t>
            </w:r>
          </w:p>
        </w:tc>
      </w:tr>
      <w:tr w:rsidR="007064B7" w:rsidTr="007064B7">
        <w:trPr>
          <w:cantSplit/>
          <w:trHeight w:val="545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rPr>
                <w:spacing w:val="-2"/>
              </w:rPr>
              <w:t xml:space="preserve">Gamta ir </w:t>
            </w:r>
            <w:r w:rsidRPr="00160BF7">
              <w:rPr>
                <w:rFonts w:eastAsia="Times New Roman"/>
                <w:spacing w:val="-2"/>
              </w:rPr>
              <w:t>žmogus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30 min.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08"/>
            </w:pPr>
            <w:r>
              <w:rPr>
                <w:sz w:val="18"/>
                <w:szCs w:val="18"/>
              </w:rPr>
              <w:t>30 min.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</w:tr>
      <w:tr w:rsidR="007064B7" w:rsidTr="007064B7">
        <w:trPr>
          <w:cantSplit/>
          <w:trHeight w:val="411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t>Biologija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64"/>
            </w:pPr>
            <w:r>
              <w:rPr>
                <w:sz w:val="18"/>
                <w:szCs w:val="18"/>
              </w:rPr>
              <w:t>30 min.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 min.</w:t>
            </w:r>
          </w:p>
        </w:tc>
      </w:tr>
      <w:tr w:rsidR="007064B7" w:rsidTr="007064B7">
        <w:trPr>
          <w:cantSplit/>
          <w:trHeight w:val="40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t>Fizika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64"/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 min.</w:t>
            </w:r>
          </w:p>
        </w:tc>
      </w:tr>
      <w:tr w:rsidR="007064B7" w:rsidTr="007064B7">
        <w:trPr>
          <w:cantSplit/>
          <w:trHeight w:val="551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t>Chemija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 min.</w:t>
            </w:r>
          </w:p>
        </w:tc>
      </w:tr>
      <w:tr w:rsidR="007064B7" w:rsidTr="007064B7">
        <w:trPr>
          <w:cantSplit/>
          <w:trHeight w:val="701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  <w:spacing w:line="278" w:lineRule="exact"/>
              <w:ind w:firstLine="14"/>
            </w:pPr>
            <w:r w:rsidRPr="00160BF7">
              <w:t>Informacin</w:t>
            </w:r>
            <w:r w:rsidRPr="00160BF7">
              <w:rPr>
                <w:rFonts w:eastAsia="Times New Roman"/>
              </w:rPr>
              <w:t xml:space="preserve">ės </w:t>
            </w:r>
            <w:r w:rsidRPr="00160BF7">
              <w:rPr>
                <w:rFonts w:eastAsia="Times New Roman"/>
                <w:spacing w:val="-1"/>
              </w:rPr>
              <w:t>technologijos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504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653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509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7064B7" w:rsidTr="007064B7">
        <w:trPr>
          <w:cantSplit/>
          <w:trHeight w:val="555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t>Istorija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08"/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64"/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 min.</w:t>
            </w:r>
          </w:p>
        </w:tc>
      </w:tr>
      <w:tr w:rsidR="007064B7" w:rsidTr="007064B7">
        <w:trPr>
          <w:cantSplit/>
          <w:trHeight w:val="407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t>Geografija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408"/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ind w:left="264"/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 min.</w:t>
            </w:r>
          </w:p>
        </w:tc>
      </w:tr>
      <w:tr w:rsidR="007064B7" w:rsidTr="007064B7">
        <w:trPr>
          <w:cantSplit/>
          <w:trHeight w:val="41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rPr>
                <w:rFonts w:eastAsia="Times New Roman"/>
                <w:spacing w:val="-2"/>
              </w:rPr>
              <w:t>Žmogaus sauga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</w:tr>
      <w:tr w:rsidR="007064B7" w:rsidTr="007064B7">
        <w:trPr>
          <w:cantSplit/>
          <w:trHeight w:val="406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>
              <w:t>Dailė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</w:tr>
      <w:tr w:rsidR="007064B7" w:rsidTr="007064B7">
        <w:trPr>
          <w:cantSplit/>
          <w:trHeight w:val="411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 w:rsidRPr="00160BF7">
              <w:rPr>
                <w:spacing w:val="-2"/>
              </w:rPr>
              <w:t>Technologijos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</w:tr>
      <w:tr w:rsidR="007064B7" w:rsidTr="007064B7">
        <w:trPr>
          <w:cantSplit/>
          <w:trHeight w:val="40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160BF7">
            <w:pPr>
              <w:shd w:val="clear" w:color="auto" w:fill="FFFFFF"/>
            </w:pPr>
            <w:r>
              <w:rPr>
                <w:spacing w:val="-1"/>
              </w:rPr>
              <w:t xml:space="preserve">Tikyba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>
            <w:pPr>
              <w:shd w:val="clear" w:color="auto" w:fill="FFFFFF"/>
            </w:pPr>
            <w:r>
              <w:t>-</w:t>
            </w:r>
          </w:p>
        </w:tc>
      </w:tr>
      <w:tr w:rsidR="007064B7" w:rsidTr="007064B7">
        <w:trPr>
          <w:cantSplit/>
          <w:trHeight w:val="409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856B0F">
            <w:pPr>
              <w:shd w:val="clear" w:color="auto" w:fill="FFFFFF"/>
            </w:pPr>
            <w:r w:rsidRPr="00160BF7">
              <w:rPr>
                <w:spacing w:val="-2"/>
              </w:rPr>
              <w:t>Pasaulio pa</w:t>
            </w:r>
            <w:r w:rsidRPr="00160BF7">
              <w:rPr>
                <w:rFonts w:eastAsia="Times New Roman"/>
                <w:spacing w:val="-2"/>
              </w:rPr>
              <w:t>žinimas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5 min.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10 min.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48"/>
            </w:pPr>
            <w:r>
              <w:rPr>
                <w:spacing w:val="-1"/>
                <w:sz w:val="18"/>
                <w:szCs w:val="18"/>
              </w:rPr>
              <w:t>30 min.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58"/>
            </w:pPr>
            <w:r>
              <w:rPr>
                <w:spacing w:val="-1"/>
                <w:sz w:val="18"/>
                <w:szCs w:val="18"/>
              </w:rPr>
              <w:t>45 min.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</w:pPr>
          </w:p>
        </w:tc>
      </w:tr>
      <w:tr w:rsidR="007064B7" w:rsidTr="007064B7">
        <w:trPr>
          <w:cantSplit/>
          <w:trHeight w:val="64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Pr="00160BF7" w:rsidRDefault="007064B7" w:rsidP="00856B0F">
            <w:pPr>
              <w:shd w:val="clear" w:color="auto" w:fill="FFFFFF"/>
              <w:spacing w:line="274" w:lineRule="exact"/>
            </w:pPr>
            <w:r w:rsidRPr="00160BF7">
              <w:rPr>
                <w:spacing w:val="-4"/>
                <w:u w:val="single"/>
              </w:rPr>
              <w:t xml:space="preserve">Ne dagiau kaip   val. </w:t>
            </w:r>
            <w:r w:rsidRPr="00160BF7">
              <w:rPr>
                <w:u w:val="single"/>
              </w:rPr>
              <w:t>per savait</w:t>
            </w:r>
            <w:r w:rsidRPr="00160BF7">
              <w:rPr>
                <w:rFonts w:eastAsia="Times New Roman"/>
                <w:u w:val="single"/>
              </w:rPr>
              <w:t>ę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34"/>
            </w:pPr>
            <w:r>
              <w:rPr>
                <w:spacing w:val="-1"/>
                <w:sz w:val="18"/>
                <w:szCs w:val="18"/>
              </w:rPr>
              <w:t>30 min.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29"/>
            </w:pPr>
            <w:r>
              <w:rPr>
                <w:spacing w:val="-1"/>
                <w:sz w:val="18"/>
                <w:szCs w:val="18"/>
              </w:rPr>
              <w:t>1 val.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278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8 val.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480"/>
            </w:pPr>
            <w:r>
              <w:rPr>
                <w:sz w:val="18"/>
                <w:szCs w:val="18"/>
              </w:rPr>
              <w:t>8 val.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10 val.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4B7" w:rsidRDefault="007064B7" w:rsidP="00856B0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 val.</w:t>
            </w:r>
          </w:p>
        </w:tc>
      </w:tr>
    </w:tbl>
    <w:p w:rsidR="007064B7" w:rsidRDefault="007064B7">
      <w:pPr>
        <w:shd w:val="clear" w:color="auto" w:fill="FFFFFF"/>
        <w:spacing w:line="226" w:lineRule="exact"/>
        <w:ind w:left="864"/>
        <w:rPr>
          <w:b/>
          <w:bCs/>
        </w:rPr>
      </w:pPr>
    </w:p>
    <w:p w:rsidR="007064B7" w:rsidRDefault="007064B7">
      <w:pPr>
        <w:shd w:val="clear" w:color="auto" w:fill="FFFFFF"/>
        <w:spacing w:line="226" w:lineRule="exact"/>
        <w:ind w:left="864"/>
        <w:rPr>
          <w:b/>
          <w:bCs/>
        </w:rPr>
      </w:pPr>
    </w:p>
    <w:p w:rsidR="00070C0F" w:rsidRDefault="003D3CA7">
      <w:pPr>
        <w:shd w:val="clear" w:color="auto" w:fill="FFFFFF"/>
        <w:spacing w:line="226" w:lineRule="exact"/>
        <w:ind w:left="864"/>
      </w:pPr>
      <w:r>
        <w:rPr>
          <w:b/>
          <w:bCs/>
        </w:rPr>
        <w:t>Pastaba.</w:t>
      </w:r>
    </w:p>
    <w:p w:rsidR="00070C0F" w:rsidRDefault="003D3CA7">
      <w:pPr>
        <w:shd w:val="clear" w:color="auto" w:fill="FFFFFF"/>
        <w:spacing w:line="226" w:lineRule="exact"/>
        <w:ind w:left="864"/>
        <w:rPr>
          <w:rFonts w:eastAsia="Times New Roman"/>
        </w:rPr>
      </w:pPr>
      <w:r>
        <w:t>Gro</w:t>
      </w:r>
      <w:r>
        <w:rPr>
          <w:rFonts w:eastAsia="Times New Roman"/>
        </w:rPr>
        <w:t>žinės literatūros skaitymas į šį valandų skaičių neįeina.</w:t>
      </w:r>
    </w:p>
    <w:p w:rsidR="00070C0F" w:rsidRDefault="00160BF7" w:rsidP="00160BF7">
      <w:pPr>
        <w:shd w:val="clear" w:color="auto" w:fill="FFFFFF"/>
        <w:spacing w:before="288"/>
        <w:ind w:right="5"/>
        <w:jc w:val="center"/>
      </w:pPr>
      <w:r>
        <w:rPr>
          <w:spacing w:val="-1"/>
          <w:sz w:val="24"/>
          <w:szCs w:val="24"/>
        </w:rPr>
        <w:br w:type="page"/>
      </w:r>
      <w:r w:rsidR="0030020B">
        <w:rPr>
          <w:spacing w:val="-1"/>
          <w:sz w:val="24"/>
          <w:szCs w:val="24"/>
        </w:rPr>
        <w:lastRenderedPageBreak/>
        <w:t>Butrimonių pagrindinės mokyklos</w:t>
      </w:r>
      <w:r w:rsidR="007E5262">
        <w:rPr>
          <w:spacing w:val="-1"/>
          <w:sz w:val="24"/>
          <w:szCs w:val="24"/>
        </w:rPr>
        <w:t xml:space="preserve"> </w:t>
      </w:r>
      <w:r w:rsidR="003D3CA7">
        <w:rPr>
          <w:spacing w:val="-1"/>
          <w:sz w:val="24"/>
          <w:szCs w:val="24"/>
        </w:rPr>
        <w:t>mokymosi kr</w:t>
      </w:r>
      <w:r w:rsidR="003D3CA7">
        <w:rPr>
          <w:rFonts w:eastAsia="Times New Roman"/>
          <w:spacing w:val="-1"/>
          <w:sz w:val="24"/>
          <w:szCs w:val="24"/>
        </w:rPr>
        <w:t>ūvių reguliavimo tvarkos aprašo</w:t>
      </w:r>
    </w:p>
    <w:p w:rsidR="00070C0F" w:rsidRDefault="003D3CA7">
      <w:pPr>
        <w:shd w:val="clear" w:color="auto" w:fill="FFFFFF"/>
        <w:ind w:right="5"/>
        <w:jc w:val="right"/>
      </w:pPr>
      <w:r>
        <w:rPr>
          <w:spacing w:val="-1"/>
          <w:sz w:val="24"/>
          <w:szCs w:val="24"/>
        </w:rPr>
        <w:t>2 priedas</w:t>
      </w:r>
    </w:p>
    <w:p w:rsidR="00070C0F" w:rsidRDefault="003D3CA7">
      <w:pPr>
        <w:shd w:val="clear" w:color="auto" w:fill="FFFFFF"/>
        <w:spacing w:before="5"/>
        <w:ind w:left="1142"/>
      </w:pPr>
      <w:r>
        <w:rPr>
          <w:b/>
          <w:bCs/>
          <w:spacing w:val="-1"/>
          <w:sz w:val="24"/>
          <w:szCs w:val="24"/>
        </w:rPr>
        <w:t>MOKINI</w:t>
      </w:r>
      <w:r>
        <w:rPr>
          <w:rFonts w:eastAsia="Times New Roman"/>
          <w:b/>
          <w:bCs/>
          <w:spacing w:val="-1"/>
          <w:sz w:val="24"/>
          <w:szCs w:val="24"/>
        </w:rPr>
        <w:t>Ų MOKYMOSI KRŪVIŲ REGULIAVIMO PRIEMONIŲ PLANAS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8"/>
        <w:gridCol w:w="5347"/>
        <w:gridCol w:w="2981"/>
      </w:tblGrid>
      <w:tr w:rsidR="00070C0F">
        <w:trPr>
          <w:trHeight w:hRule="exact" w:val="269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ind w:left="394"/>
            </w:pPr>
            <w:r>
              <w:rPr>
                <w:b/>
                <w:bCs/>
                <w:sz w:val="22"/>
                <w:szCs w:val="22"/>
              </w:rPr>
              <w:t>LAIKAS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ind w:left="1954"/>
            </w:pPr>
            <w:r>
              <w:rPr>
                <w:b/>
                <w:bCs/>
                <w:sz w:val="22"/>
                <w:szCs w:val="22"/>
              </w:rPr>
              <w:t>PRIEMON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Ė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ind w:left="643"/>
            </w:pPr>
            <w:r>
              <w:rPr>
                <w:b/>
                <w:bCs/>
                <w:sz w:val="22"/>
                <w:szCs w:val="22"/>
              </w:rPr>
              <w:t>ATSAKINGAS</w:t>
            </w:r>
          </w:p>
        </w:tc>
      </w:tr>
      <w:tr w:rsidR="00070C0F">
        <w:trPr>
          <w:trHeight w:hRule="exact" w:val="514"/>
        </w:trPr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Rugpj</w:t>
            </w:r>
            <w:r>
              <w:rPr>
                <w:rFonts w:eastAsia="Times New Roman"/>
                <w:sz w:val="22"/>
                <w:szCs w:val="22"/>
              </w:rPr>
              <w:t>ūtis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Pamok</w:t>
            </w:r>
            <w:r>
              <w:rPr>
                <w:rFonts w:eastAsia="Times New Roman"/>
                <w:sz w:val="22"/>
                <w:szCs w:val="22"/>
              </w:rPr>
              <w:t>ų tvarkaraščio sudarymas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42"/>
            </w:pPr>
            <w:r>
              <w:rPr>
                <w:spacing w:val="-1"/>
                <w:sz w:val="22"/>
                <w:szCs w:val="22"/>
              </w:rPr>
              <w:t xml:space="preserve">Direktoriaus pavaduotojas </w:t>
            </w:r>
            <w:r>
              <w:rPr>
                <w:sz w:val="22"/>
                <w:szCs w:val="22"/>
              </w:rPr>
              <w:t>ugdymui</w:t>
            </w:r>
          </w:p>
        </w:tc>
      </w:tr>
      <w:tr w:rsidR="00070C0F">
        <w:trPr>
          <w:trHeight w:hRule="exact" w:val="264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Ilgalaiki</w:t>
            </w:r>
            <w:r>
              <w:rPr>
                <w:rFonts w:eastAsia="Times New Roman"/>
                <w:sz w:val="22"/>
                <w:szCs w:val="22"/>
              </w:rPr>
              <w:t>ų planų ir programų sudarymas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Mokytojai</w:t>
            </w:r>
          </w:p>
        </w:tc>
      </w:tr>
      <w:tr w:rsidR="00070C0F">
        <w:trPr>
          <w:trHeight w:hRule="exact" w:val="518"/>
        </w:trPr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Rugs</w:t>
            </w:r>
            <w:r>
              <w:rPr>
                <w:rFonts w:eastAsia="Times New Roman"/>
                <w:sz w:val="22"/>
                <w:szCs w:val="22"/>
              </w:rPr>
              <w:t>ėjis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Neformaliojo ugdymo tvarkara</w:t>
            </w:r>
            <w:r>
              <w:rPr>
                <w:rFonts w:eastAsia="Times New Roman"/>
                <w:spacing w:val="-1"/>
                <w:sz w:val="22"/>
                <w:szCs w:val="22"/>
              </w:rPr>
              <w:t>ščio sudarymas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 w:rsidP="006064A5">
            <w:pPr>
              <w:shd w:val="clear" w:color="auto" w:fill="FFFFFF"/>
              <w:spacing w:line="250" w:lineRule="exact"/>
              <w:ind w:right="442"/>
            </w:pPr>
            <w:r>
              <w:rPr>
                <w:spacing w:val="-1"/>
                <w:sz w:val="22"/>
                <w:szCs w:val="22"/>
              </w:rPr>
              <w:t xml:space="preserve">Direktoriaus pavaduotojas </w:t>
            </w:r>
            <w:r>
              <w:rPr>
                <w:sz w:val="22"/>
                <w:szCs w:val="22"/>
              </w:rPr>
              <w:t>ugdymui</w:t>
            </w:r>
          </w:p>
        </w:tc>
      </w:tr>
      <w:tr w:rsidR="00070C0F">
        <w:trPr>
          <w:trHeight w:hRule="exact" w:val="768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163"/>
            </w:pPr>
            <w:r>
              <w:rPr>
                <w:sz w:val="22"/>
                <w:szCs w:val="22"/>
              </w:rPr>
              <w:t>Duomen</w:t>
            </w:r>
            <w:r>
              <w:rPr>
                <w:rFonts w:eastAsia="Times New Roman"/>
                <w:sz w:val="22"/>
                <w:szCs w:val="22"/>
              </w:rPr>
              <w:t xml:space="preserve">ų surinkimas apie mokinius, lankančius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papildomas aktyvaus judėjimo pratybas, muzikos, dailės </w:t>
            </w:r>
            <w:r>
              <w:rPr>
                <w:rFonts w:eastAsia="Times New Roman"/>
                <w:sz w:val="22"/>
                <w:szCs w:val="22"/>
              </w:rPr>
              <w:t>ar sporto mokyklas.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42"/>
            </w:pPr>
            <w:r>
              <w:rPr>
                <w:spacing w:val="-1"/>
                <w:sz w:val="22"/>
                <w:szCs w:val="22"/>
              </w:rPr>
              <w:t xml:space="preserve">Direktoriaus pavaduotojas </w:t>
            </w:r>
            <w:r>
              <w:rPr>
                <w:sz w:val="22"/>
                <w:szCs w:val="22"/>
              </w:rPr>
              <w:t>ugdymui</w:t>
            </w:r>
          </w:p>
        </w:tc>
      </w:tr>
      <w:tr w:rsidR="00070C0F">
        <w:trPr>
          <w:trHeight w:hRule="exact" w:val="514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1013"/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ėvų susirinkimas. Vienas iš klausimų – vaiko </w:t>
            </w:r>
            <w:r>
              <w:rPr>
                <w:rFonts w:eastAsia="Times New Roman"/>
                <w:sz w:val="22"/>
                <w:szCs w:val="22"/>
              </w:rPr>
              <w:t>dienotvarkės sudarymas.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/>
                <w:sz w:val="22"/>
                <w:szCs w:val="22"/>
              </w:rPr>
              <w:t>ės vadovai</w:t>
            </w:r>
          </w:p>
        </w:tc>
      </w:tr>
      <w:tr w:rsidR="00070C0F">
        <w:trPr>
          <w:trHeight w:hRule="exact" w:val="264"/>
        </w:trPr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Spalis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Mokini</w:t>
            </w:r>
            <w:r>
              <w:rPr>
                <w:rFonts w:eastAsia="Times New Roman"/>
                <w:spacing w:val="-1"/>
                <w:sz w:val="22"/>
                <w:szCs w:val="22"/>
              </w:rPr>
              <w:t>ų adaptacijos tyrimai, rezultatų analizė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6064A5">
            <w:pPr>
              <w:shd w:val="clear" w:color="auto" w:fill="FFFFFF"/>
            </w:pPr>
            <w:r>
              <w:rPr>
                <w:sz w:val="22"/>
                <w:szCs w:val="22"/>
              </w:rPr>
              <w:t>Soc. pedagogė</w:t>
            </w:r>
          </w:p>
        </w:tc>
      </w:tr>
      <w:tr w:rsidR="00070C0F">
        <w:trPr>
          <w:trHeight w:hRule="exact" w:val="518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173"/>
            </w:pP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/>
                <w:sz w:val="22"/>
                <w:szCs w:val="22"/>
              </w:rPr>
              <w:t>ės valandėlė apie laiko planavimą: darbo ir poilsio planavimą, dienos režimą.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/>
                <w:sz w:val="22"/>
                <w:szCs w:val="22"/>
              </w:rPr>
              <w:t>ės vadovai</w:t>
            </w:r>
          </w:p>
        </w:tc>
      </w:tr>
      <w:tr w:rsidR="00070C0F">
        <w:trPr>
          <w:trHeight w:hRule="exact" w:val="514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Lapkritis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Atsiskaitom</w:t>
            </w:r>
            <w:r>
              <w:rPr>
                <w:rFonts w:eastAsia="Times New Roman"/>
                <w:spacing w:val="-1"/>
                <w:sz w:val="22"/>
                <w:szCs w:val="22"/>
              </w:rPr>
              <w:t>ųjų darbų rašymo tvarkos laikymosi analizė.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42"/>
            </w:pPr>
            <w:r>
              <w:rPr>
                <w:spacing w:val="-1"/>
                <w:sz w:val="22"/>
                <w:szCs w:val="22"/>
              </w:rPr>
              <w:t xml:space="preserve">Direktoriaus pavaduotojas </w:t>
            </w:r>
            <w:r>
              <w:rPr>
                <w:sz w:val="22"/>
                <w:szCs w:val="22"/>
              </w:rPr>
              <w:t>ugdymui</w:t>
            </w:r>
          </w:p>
        </w:tc>
      </w:tr>
      <w:tr w:rsidR="00070C0F">
        <w:trPr>
          <w:trHeight w:hRule="exact" w:val="76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Gruodis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Pr="006C7E3F" w:rsidRDefault="003D3CA7">
            <w:pPr>
              <w:shd w:val="clear" w:color="auto" w:fill="FFFFFF"/>
              <w:rPr>
                <w:i/>
              </w:rPr>
            </w:pPr>
            <w:r w:rsidRPr="006C7E3F">
              <w:rPr>
                <w:i/>
                <w:iCs/>
                <w:sz w:val="22"/>
                <w:szCs w:val="22"/>
              </w:rPr>
              <w:t>Savait</w:t>
            </w:r>
            <w:r w:rsidRPr="006C7E3F">
              <w:rPr>
                <w:rFonts w:eastAsia="Times New Roman"/>
                <w:i/>
                <w:iCs/>
                <w:sz w:val="22"/>
                <w:szCs w:val="22"/>
              </w:rPr>
              <w:t>ė be namų darbų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Direktoriaus pavaduotojas</w:t>
            </w:r>
          </w:p>
          <w:p w:rsidR="00070C0F" w:rsidRDefault="003D3CA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ugdymui,</w:t>
            </w:r>
          </w:p>
          <w:p w:rsidR="00070C0F" w:rsidRDefault="003D3CA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mokytojai</w:t>
            </w:r>
          </w:p>
        </w:tc>
      </w:tr>
      <w:tr w:rsidR="00070C0F">
        <w:trPr>
          <w:trHeight w:hRule="exact" w:val="51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Sausis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293"/>
            </w:pPr>
            <w:r>
              <w:rPr>
                <w:spacing w:val="-1"/>
                <w:sz w:val="22"/>
                <w:szCs w:val="22"/>
              </w:rPr>
              <w:t>Mokini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ų mokymosi krūvio reguliavimo darbo gerosios </w:t>
            </w:r>
            <w:r>
              <w:rPr>
                <w:rFonts w:eastAsia="Times New Roman"/>
                <w:sz w:val="22"/>
                <w:szCs w:val="22"/>
              </w:rPr>
              <w:t>patirties sklaida.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1210"/>
            </w:pPr>
            <w:r>
              <w:rPr>
                <w:sz w:val="22"/>
                <w:szCs w:val="22"/>
              </w:rPr>
              <w:t>Metodinės</w:t>
            </w:r>
            <w:r>
              <w:rPr>
                <w:rFonts w:eastAsia="Times New Roman"/>
                <w:sz w:val="22"/>
                <w:szCs w:val="22"/>
              </w:rPr>
              <w:t xml:space="preserve"> grupės pirmininkas</w:t>
            </w:r>
          </w:p>
        </w:tc>
      </w:tr>
      <w:tr w:rsidR="00070C0F">
        <w:trPr>
          <w:trHeight w:hRule="exact" w:val="514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Vasaris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197"/>
            </w:pPr>
            <w:r>
              <w:rPr>
                <w:sz w:val="22"/>
                <w:szCs w:val="22"/>
              </w:rPr>
              <w:t>Analiz</w:t>
            </w:r>
            <w:r>
              <w:rPr>
                <w:rFonts w:eastAsia="Times New Roman"/>
                <w:sz w:val="22"/>
                <w:szCs w:val="22"/>
              </w:rPr>
              <w:t xml:space="preserve">ė, ar kontrolinių darbų skaičius orientuojamas į </w:t>
            </w:r>
            <w:r>
              <w:rPr>
                <w:rFonts w:eastAsia="Times New Roman"/>
                <w:spacing w:val="-1"/>
                <w:sz w:val="22"/>
                <w:szCs w:val="22"/>
              </w:rPr>
              <w:t>ugdymo plane dalykui skirtų savaitinių pamokų skaičių.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42"/>
            </w:pPr>
            <w:r>
              <w:rPr>
                <w:spacing w:val="-1"/>
                <w:sz w:val="22"/>
                <w:szCs w:val="22"/>
              </w:rPr>
              <w:t xml:space="preserve">Direktoriaus pavaduotojas </w:t>
            </w:r>
            <w:r>
              <w:rPr>
                <w:sz w:val="22"/>
                <w:szCs w:val="22"/>
              </w:rPr>
              <w:t>ugdymui</w:t>
            </w:r>
          </w:p>
        </w:tc>
      </w:tr>
      <w:tr w:rsidR="00070C0F">
        <w:trPr>
          <w:trHeight w:hRule="exact" w:val="76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Kovas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Savait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ė be namų darbų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Direktoriaus pavaduotojas</w:t>
            </w:r>
          </w:p>
          <w:p w:rsidR="00070C0F" w:rsidRDefault="003D3CA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ugdymui,</w:t>
            </w:r>
          </w:p>
          <w:p w:rsidR="00070C0F" w:rsidRDefault="003D3CA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mokytojai</w:t>
            </w:r>
          </w:p>
        </w:tc>
      </w:tr>
      <w:tr w:rsidR="00070C0F">
        <w:trPr>
          <w:trHeight w:hRule="exact" w:val="51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Balandis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Atsiskaitom</w:t>
            </w:r>
            <w:r>
              <w:rPr>
                <w:rFonts w:eastAsia="Times New Roman"/>
                <w:spacing w:val="-1"/>
                <w:sz w:val="22"/>
                <w:szCs w:val="22"/>
              </w:rPr>
              <w:t>ųjų darbų rašymo tvarkos laikymosi analizė.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42"/>
            </w:pPr>
            <w:r>
              <w:rPr>
                <w:spacing w:val="-1"/>
                <w:sz w:val="22"/>
                <w:szCs w:val="22"/>
              </w:rPr>
              <w:t xml:space="preserve">Direktoriaus pavaduotojas </w:t>
            </w:r>
            <w:r>
              <w:rPr>
                <w:sz w:val="22"/>
                <w:szCs w:val="22"/>
              </w:rPr>
              <w:t>ugdymui</w:t>
            </w:r>
          </w:p>
        </w:tc>
      </w:tr>
      <w:tr w:rsidR="00070C0F">
        <w:trPr>
          <w:trHeight w:hRule="exact" w:val="264"/>
        </w:trPr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Gegu</w:t>
            </w:r>
            <w:r>
              <w:rPr>
                <w:rFonts w:eastAsia="Times New Roman"/>
                <w:sz w:val="22"/>
                <w:szCs w:val="22"/>
              </w:rPr>
              <w:t>žė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Mokini</w:t>
            </w:r>
            <w:r>
              <w:rPr>
                <w:rFonts w:eastAsia="Times New Roman"/>
                <w:spacing w:val="-1"/>
                <w:sz w:val="22"/>
                <w:szCs w:val="22"/>
              </w:rPr>
              <w:t>ų adaptacijos tyrimai, rezultatų analizė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Psichologai</w:t>
            </w:r>
          </w:p>
        </w:tc>
      </w:tr>
      <w:tr w:rsidR="00070C0F">
        <w:trPr>
          <w:trHeight w:hRule="exact" w:val="768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Pr="006C7E3F" w:rsidRDefault="003D3CA7">
            <w:pPr>
              <w:shd w:val="clear" w:color="auto" w:fill="FFFFFF"/>
              <w:rPr>
                <w:i/>
              </w:rPr>
            </w:pPr>
            <w:r w:rsidRPr="006C7E3F">
              <w:rPr>
                <w:i/>
                <w:iCs/>
                <w:sz w:val="22"/>
                <w:szCs w:val="22"/>
              </w:rPr>
              <w:t>Savait</w:t>
            </w:r>
            <w:r w:rsidRPr="006C7E3F">
              <w:rPr>
                <w:rFonts w:eastAsia="Times New Roman"/>
                <w:i/>
                <w:iCs/>
                <w:sz w:val="22"/>
                <w:szCs w:val="22"/>
              </w:rPr>
              <w:t>ė be namų darbų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2"/>
                <w:szCs w:val="22"/>
              </w:rPr>
              <w:t>Direktoriaus pavaduotojas</w:t>
            </w:r>
          </w:p>
          <w:p w:rsidR="00070C0F" w:rsidRDefault="003D3CA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ugdymui,</w:t>
            </w:r>
          </w:p>
          <w:p w:rsidR="00070C0F" w:rsidRDefault="003D3CA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mokytojai</w:t>
            </w:r>
          </w:p>
        </w:tc>
      </w:tr>
      <w:tr w:rsidR="00070C0F" w:rsidTr="00DE7918">
        <w:trPr>
          <w:trHeight w:hRule="exact" w:val="525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Bir</w:t>
            </w:r>
            <w:r>
              <w:rPr>
                <w:rFonts w:eastAsia="Times New Roman"/>
                <w:sz w:val="22"/>
                <w:szCs w:val="22"/>
              </w:rPr>
              <w:t>želis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Ugdymo plano </w:t>
            </w:r>
            <w:r>
              <w:rPr>
                <w:rFonts w:eastAsia="Times New Roman"/>
                <w:sz w:val="22"/>
                <w:szCs w:val="22"/>
              </w:rPr>
              <w:t>įgyvendinimo analizė.</w:t>
            </w:r>
          </w:p>
          <w:p w:rsidR="00070C0F" w:rsidRDefault="003D3CA7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2"/>
                <w:szCs w:val="22"/>
              </w:rPr>
              <w:t xml:space="preserve">Ugdymo plano </w:t>
            </w:r>
            <w:r>
              <w:rPr>
                <w:rFonts w:eastAsia="Times New Roman"/>
                <w:spacing w:val="-1"/>
                <w:sz w:val="22"/>
                <w:szCs w:val="22"/>
              </w:rPr>
              <w:t>įgyvendinimo atitikimas higienos</w:t>
            </w:r>
            <w:r w:rsidR="006064A5">
              <w:rPr>
                <w:rFonts w:eastAsia="Times New Roman"/>
                <w:spacing w:val="-1"/>
                <w:sz w:val="22"/>
                <w:szCs w:val="22"/>
              </w:rPr>
              <w:t xml:space="preserve"> normoms </w:t>
            </w:r>
          </w:p>
          <w:p w:rsidR="00070C0F" w:rsidRDefault="003D3CA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normoms.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66"/>
            </w:pPr>
            <w:r>
              <w:rPr>
                <w:spacing w:val="-1"/>
                <w:sz w:val="22"/>
                <w:szCs w:val="22"/>
              </w:rPr>
              <w:t xml:space="preserve">Direktoriaus pavaduotojai </w:t>
            </w:r>
            <w:r>
              <w:rPr>
                <w:sz w:val="22"/>
                <w:szCs w:val="22"/>
              </w:rPr>
              <w:t>ugdymui,</w:t>
            </w:r>
          </w:p>
          <w:p w:rsidR="00070C0F" w:rsidRDefault="00070C0F">
            <w:pPr>
              <w:shd w:val="clear" w:color="auto" w:fill="FFFFFF"/>
              <w:spacing w:line="254" w:lineRule="exact"/>
              <w:ind w:right="466"/>
            </w:pPr>
          </w:p>
        </w:tc>
      </w:tr>
      <w:tr w:rsidR="00070C0F">
        <w:trPr>
          <w:trHeight w:hRule="exact" w:val="1022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94"/>
            </w:pPr>
            <w:r>
              <w:rPr>
                <w:sz w:val="22"/>
                <w:szCs w:val="22"/>
              </w:rPr>
              <w:t>Pagal atskir</w:t>
            </w:r>
            <w:r>
              <w:rPr>
                <w:rFonts w:eastAsia="Times New Roman"/>
                <w:sz w:val="22"/>
                <w:szCs w:val="22"/>
              </w:rPr>
              <w:t>ą planą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245"/>
            </w:pPr>
            <w:r>
              <w:rPr>
                <w:sz w:val="22"/>
                <w:szCs w:val="22"/>
              </w:rPr>
              <w:t>Steb</w:t>
            </w:r>
            <w:r>
              <w:rPr>
                <w:rFonts w:eastAsia="Times New Roman"/>
                <w:sz w:val="22"/>
                <w:szCs w:val="22"/>
              </w:rPr>
              <w:t xml:space="preserve">ėti įvairių dalykų pamokas atkreipiant dėmesį į pamokos organizavimą ir efektyvumą, pažangos ir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pasiekimų vertinimą, diferencijavimą, metodų taikymą, </w:t>
            </w:r>
            <w:r>
              <w:rPr>
                <w:rFonts w:eastAsia="Times New Roman"/>
                <w:sz w:val="22"/>
                <w:szCs w:val="22"/>
              </w:rPr>
              <w:t>namų darbų skyrimą (tikslingumas, apimtis).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466"/>
            </w:pPr>
            <w:r>
              <w:rPr>
                <w:spacing w:val="-1"/>
                <w:sz w:val="22"/>
                <w:szCs w:val="22"/>
              </w:rPr>
              <w:t xml:space="preserve">Direktoriaus pavaduotojai </w:t>
            </w:r>
            <w:r>
              <w:rPr>
                <w:sz w:val="22"/>
                <w:szCs w:val="22"/>
              </w:rPr>
              <w:t>ugdymui</w:t>
            </w:r>
          </w:p>
        </w:tc>
      </w:tr>
      <w:tr w:rsidR="00070C0F">
        <w:trPr>
          <w:trHeight w:hRule="exact" w:val="514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Per mokslo metus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610"/>
            </w:pPr>
            <w:r>
              <w:rPr>
                <w:spacing w:val="-1"/>
                <w:sz w:val="22"/>
                <w:szCs w:val="22"/>
              </w:rPr>
              <w:t xml:space="preserve">Dalyvavimas kvalifikacijos tobulinimo renginiuose </w:t>
            </w:r>
            <w:r>
              <w:rPr>
                <w:sz w:val="22"/>
                <w:szCs w:val="22"/>
              </w:rPr>
              <w:t>mokymosi kr</w:t>
            </w:r>
            <w:r>
              <w:rPr>
                <w:rFonts w:eastAsia="Times New Roman"/>
                <w:sz w:val="22"/>
                <w:szCs w:val="22"/>
              </w:rPr>
              <w:t>ūvių reguliavimo klausimais.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Mokytojai ir kiti specialistai</w:t>
            </w:r>
          </w:p>
        </w:tc>
      </w:tr>
      <w:tr w:rsidR="00070C0F">
        <w:trPr>
          <w:trHeight w:hRule="exact" w:val="1022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106"/>
            </w:pPr>
            <w:r>
              <w:rPr>
                <w:sz w:val="22"/>
                <w:szCs w:val="22"/>
              </w:rPr>
              <w:t>Vien</w:t>
            </w:r>
            <w:r>
              <w:rPr>
                <w:rFonts w:eastAsia="Times New Roman"/>
                <w:sz w:val="22"/>
                <w:szCs w:val="22"/>
              </w:rPr>
              <w:t xml:space="preserve">ą kartą per metus (pagal </w:t>
            </w:r>
            <w:r w:rsidR="006064A5">
              <w:rPr>
                <w:rFonts w:eastAsia="Times New Roman"/>
                <w:spacing w:val="-1"/>
                <w:sz w:val="22"/>
                <w:szCs w:val="22"/>
              </w:rPr>
              <w:t>metodinės  grupės susirinkime).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planus)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293"/>
            </w:pPr>
            <w:r>
              <w:rPr>
                <w:spacing w:val="-1"/>
                <w:sz w:val="22"/>
                <w:szCs w:val="22"/>
              </w:rPr>
              <w:t>Mokini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ų mokymosi krūvio reguliavimo darbo gerosios </w:t>
            </w:r>
            <w:r>
              <w:rPr>
                <w:rFonts w:eastAsia="Times New Roman"/>
                <w:sz w:val="22"/>
                <w:szCs w:val="22"/>
              </w:rPr>
              <w:t>patirties sklaida.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1210"/>
            </w:pPr>
            <w:r>
              <w:rPr>
                <w:sz w:val="22"/>
                <w:szCs w:val="22"/>
              </w:rPr>
              <w:t>Metodinės</w:t>
            </w:r>
            <w:r>
              <w:rPr>
                <w:rFonts w:eastAsia="Times New Roman"/>
                <w:sz w:val="22"/>
                <w:szCs w:val="22"/>
              </w:rPr>
              <w:t xml:space="preserve"> grupės pirmininkas</w:t>
            </w:r>
          </w:p>
        </w:tc>
      </w:tr>
      <w:tr w:rsidR="00070C0F">
        <w:trPr>
          <w:trHeight w:hRule="exact" w:val="518"/>
        </w:trPr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Nuolat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0" w:lineRule="exact"/>
              <w:ind w:right="667"/>
            </w:pPr>
            <w:r>
              <w:rPr>
                <w:spacing w:val="-1"/>
                <w:sz w:val="22"/>
                <w:szCs w:val="22"/>
              </w:rPr>
              <w:t>Vaik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ų dienos režimo stebėsena ir darbo bei poilsio </w:t>
            </w:r>
            <w:r>
              <w:rPr>
                <w:rFonts w:eastAsia="Times New Roman"/>
                <w:sz w:val="22"/>
                <w:szCs w:val="22"/>
              </w:rPr>
              <w:t>kontrolė.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ėvai</w:t>
            </w:r>
          </w:p>
        </w:tc>
      </w:tr>
      <w:tr w:rsidR="00070C0F">
        <w:trPr>
          <w:trHeight w:hRule="exact" w:val="259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Nam</w:t>
            </w:r>
            <w:r>
              <w:rPr>
                <w:rFonts w:eastAsia="Times New Roman"/>
                <w:spacing w:val="-1"/>
                <w:sz w:val="22"/>
                <w:szCs w:val="22"/>
              </w:rPr>
              <w:t>ų darbų skyrimo reikalavimų laikymasis.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Mokytojai</w:t>
            </w:r>
          </w:p>
        </w:tc>
      </w:tr>
      <w:tr w:rsidR="00070C0F">
        <w:trPr>
          <w:trHeight w:hRule="exact" w:val="518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  <w:spacing w:line="254" w:lineRule="exact"/>
              <w:ind w:right="528"/>
            </w:pPr>
            <w:r>
              <w:rPr>
                <w:sz w:val="22"/>
                <w:szCs w:val="22"/>
              </w:rPr>
              <w:t>Mokini</w:t>
            </w:r>
            <w:r>
              <w:rPr>
                <w:rFonts w:eastAsia="Times New Roman"/>
                <w:sz w:val="22"/>
                <w:szCs w:val="22"/>
              </w:rPr>
              <w:t xml:space="preserve">ų darbo tempo, mokymo organizavimas </w:t>
            </w:r>
            <w:r>
              <w:rPr>
                <w:rFonts w:eastAsia="Times New Roman"/>
                <w:spacing w:val="-1"/>
                <w:sz w:val="22"/>
                <w:szCs w:val="22"/>
              </w:rPr>
              <w:t>atsižvelgiant į mokinių individualiuosius gebėjimus.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Mokytojai</w:t>
            </w:r>
          </w:p>
        </w:tc>
      </w:tr>
      <w:tr w:rsidR="00070C0F" w:rsidTr="006064A5">
        <w:trPr>
          <w:trHeight w:hRule="exact" w:val="545"/>
        </w:trPr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070C0F"/>
          <w:p w:rsidR="00070C0F" w:rsidRDefault="00070C0F"/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4A5" w:rsidRDefault="006064A5">
            <w:pPr>
              <w:shd w:val="clear" w:color="auto" w:fill="FFFFFF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Darbo produktyvumas (ar</w:t>
            </w:r>
            <w:r w:rsidR="003D3CA7">
              <w:rPr>
                <w:spacing w:val="-1"/>
                <w:sz w:val="22"/>
                <w:szCs w:val="22"/>
              </w:rPr>
              <w:t xml:space="preserve"> efektyviai i</w:t>
            </w:r>
            <w:r>
              <w:rPr>
                <w:rFonts w:eastAsia="Times New Roman"/>
                <w:spacing w:val="-1"/>
                <w:sz w:val="22"/>
                <w:szCs w:val="22"/>
              </w:rPr>
              <w:t>šnaudoja pamokos laiką)</w:t>
            </w:r>
            <w:r w:rsidR="00AF328E">
              <w:rPr>
                <w:rFonts w:eastAsia="Times New Roman"/>
                <w:spacing w:val="-1"/>
                <w:sz w:val="22"/>
                <w:szCs w:val="22"/>
              </w:rPr>
              <w:t>.</w:t>
            </w:r>
          </w:p>
          <w:p w:rsidR="006064A5" w:rsidRDefault="006064A5">
            <w:pPr>
              <w:shd w:val="clear" w:color="auto" w:fill="FFFFFF"/>
              <w:rPr>
                <w:rFonts w:eastAsia="Times New Roman"/>
                <w:spacing w:val="-1"/>
                <w:sz w:val="22"/>
                <w:szCs w:val="22"/>
              </w:rPr>
            </w:pPr>
          </w:p>
          <w:p w:rsidR="00070C0F" w:rsidRDefault="003D3CA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laiką.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C0F" w:rsidRDefault="003D3CA7">
            <w:pPr>
              <w:shd w:val="clear" w:color="auto" w:fill="FFFFFF"/>
            </w:pPr>
            <w:r>
              <w:rPr>
                <w:sz w:val="22"/>
                <w:szCs w:val="22"/>
              </w:rPr>
              <w:t>Mokiniai</w:t>
            </w:r>
          </w:p>
        </w:tc>
      </w:tr>
    </w:tbl>
    <w:p w:rsidR="0030020B" w:rsidRDefault="0030020B"/>
    <w:sectPr w:rsidR="0030020B" w:rsidSect="007E5262">
      <w:type w:val="continuous"/>
      <w:pgSz w:w="11909" w:h="16834" w:code="9"/>
      <w:pgMar w:top="1013" w:right="562" w:bottom="360" w:left="1162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88C"/>
    <w:multiLevelType w:val="hybridMultilevel"/>
    <w:tmpl w:val="A79825AA"/>
    <w:lvl w:ilvl="0" w:tplc="6EEE176C">
      <w:start w:val="1"/>
      <w:numFmt w:val="decimal"/>
      <w:lvlText w:val="6.%1."/>
      <w:lvlJc w:val="left"/>
      <w:pPr>
        <w:ind w:left="1493" w:firstLine="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093"/>
    <w:multiLevelType w:val="multilevel"/>
    <w:tmpl w:val="C92EA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44" w:hanging="1800"/>
      </w:pPr>
      <w:rPr>
        <w:rFonts w:hint="default"/>
      </w:rPr>
    </w:lvl>
  </w:abstractNum>
  <w:abstractNum w:abstractNumId="2">
    <w:nsid w:val="0EFD29D8"/>
    <w:multiLevelType w:val="singleLevel"/>
    <w:tmpl w:val="30904F6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630B92"/>
    <w:multiLevelType w:val="hybridMultilevel"/>
    <w:tmpl w:val="F07A073A"/>
    <w:lvl w:ilvl="0" w:tplc="45124A04">
      <w:start w:val="20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3" w:hanging="360"/>
      </w:pPr>
    </w:lvl>
    <w:lvl w:ilvl="2" w:tplc="0427001B" w:tentative="1">
      <w:start w:val="1"/>
      <w:numFmt w:val="lowerRoman"/>
      <w:lvlText w:val="%3."/>
      <w:lvlJc w:val="right"/>
      <w:pPr>
        <w:ind w:left="2933" w:hanging="180"/>
      </w:pPr>
    </w:lvl>
    <w:lvl w:ilvl="3" w:tplc="0427000F" w:tentative="1">
      <w:start w:val="1"/>
      <w:numFmt w:val="decimal"/>
      <w:lvlText w:val="%4."/>
      <w:lvlJc w:val="left"/>
      <w:pPr>
        <w:ind w:left="3653" w:hanging="360"/>
      </w:pPr>
    </w:lvl>
    <w:lvl w:ilvl="4" w:tplc="04270019" w:tentative="1">
      <w:start w:val="1"/>
      <w:numFmt w:val="lowerLetter"/>
      <w:lvlText w:val="%5."/>
      <w:lvlJc w:val="left"/>
      <w:pPr>
        <w:ind w:left="4373" w:hanging="360"/>
      </w:pPr>
    </w:lvl>
    <w:lvl w:ilvl="5" w:tplc="0427001B" w:tentative="1">
      <w:start w:val="1"/>
      <w:numFmt w:val="lowerRoman"/>
      <w:lvlText w:val="%6."/>
      <w:lvlJc w:val="right"/>
      <w:pPr>
        <w:ind w:left="5093" w:hanging="180"/>
      </w:pPr>
    </w:lvl>
    <w:lvl w:ilvl="6" w:tplc="0427000F" w:tentative="1">
      <w:start w:val="1"/>
      <w:numFmt w:val="decimal"/>
      <w:lvlText w:val="%7."/>
      <w:lvlJc w:val="left"/>
      <w:pPr>
        <w:ind w:left="5813" w:hanging="360"/>
      </w:pPr>
    </w:lvl>
    <w:lvl w:ilvl="7" w:tplc="04270019" w:tentative="1">
      <w:start w:val="1"/>
      <w:numFmt w:val="lowerLetter"/>
      <w:lvlText w:val="%8."/>
      <w:lvlJc w:val="left"/>
      <w:pPr>
        <w:ind w:left="6533" w:hanging="360"/>
      </w:pPr>
    </w:lvl>
    <w:lvl w:ilvl="8" w:tplc="0427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>
    <w:nsid w:val="23524077"/>
    <w:multiLevelType w:val="singleLevel"/>
    <w:tmpl w:val="BC1610FA"/>
    <w:lvl w:ilvl="0">
      <w:start w:val="1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5277042"/>
    <w:multiLevelType w:val="singleLevel"/>
    <w:tmpl w:val="2C0AFF22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2B842FC5"/>
    <w:multiLevelType w:val="multilevel"/>
    <w:tmpl w:val="A59CED4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493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23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864" w:hanging="1800"/>
      </w:pPr>
      <w:rPr>
        <w:rFonts w:eastAsia="Times New Roman" w:hint="default"/>
      </w:rPr>
    </w:lvl>
  </w:abstractNum>
  <w:abstractNum w:abstractNumId="7">
    <w:nsid w:val="2C75517F"/>
    <w:multiLevelType w:val="multilevel"/>
    <w:tmpl w:val="8CF4E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9B520B"/>
    <w:multiLevelType w:val="singleLevel"/>
    <w:tmpl w:val="62CEF4E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334F091C"/>
    <w:multiLevelType w:val="hybridMultilevel"/>
    <w:tmpl w:val="413CF0A2"/>
    <w:lvl w:ilvl="0" w:tplc="223A84C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3419E"/>
    <w:multiLevelType w:val="singleLevel"/>
    <w:tmpl w:val="06E8505C"/>
    <w:lvl w:ilvl="0">
      <w:start w:val="1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8931D26"/>
    <w:multiLevelType w:val="singleLevel"/>
    <w:tmpl w:val="CE06560C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41645375"/>
    <w:multiLevelType w:val="singleLevel"/>
    <w:tmpl w:val="8060434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D3070D4"/>
    <w:multiLevelType w:val="singleLevel"/>
    <w:tmpl w:val="84760DBE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504B069D"/>
    <w:multiLevelType w:val="singleLevel"/>
    <w:tmpl w:val="D81C4C0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56665927"/>
    <w:multiLevelType w:val="singleLevel"/>
    <w:tmpl w:val="11B0DE36"/>
    <w:lvl w:ilvl="0">
      <w:start w:val="10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90645E5"/>
    <w:multiLevelType w:val="multilevel"/>
    <w:tmpl w:val="2DD820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44" w:hanging="1800"/>
      </w:pPr>
      <w:rPr>
        <w:rFonts w:hint="default"/>
      </w:rPr>
    </w:lvl>
  </w:abstractNum>
  <w:abstractNum w:abstractNumId="17">
    <w:nsid w:val="69937037"/>
    <w:multiLevelType w:val="multilevel"/>
    <w:tmpl w:val="5B8440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296B6E"/>
    <w:multiLevelType w:val="hybridMultilevel"/>
    <w:tmpl w:val="31CE3592"/>
    <w:lvl w:ilvl="0" w:tplc="D81C4C0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EA2"/>
    <w:multiLevelType w:val="hybridMultilevel"/>
    <w:tmpl w:val="10AA8FCE"/>
    <w:lvl w:ilvl="0" w:tplc="D81C4C0A">
      <w:start w:val="1"/>
      <w:numFmt w:val="decimal"/>
      <w:lvlText w:val="7.%1.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73" w:hanging="360"/>
      </w:pPr>
    </w:lvl>
    <w:lvl w:ilvl="2" w:tplc="0427001B" w:tentative="1">
      <w:start w:val="1"/>
      <w:numFmt w:val="lowerRoman"/>
      <w:lvlText w:val="%3."/>
      <w:lvlJc w:val="right"/>
      <w:pPr>
        <w:ind w:left="3293" w:hanging="180"/>
      </w:pPr>
    </w:lvl>
    <w:lvl w:ilvl="3" w:tplc="0427000F" w:tentative="1">
      <w:start w:val="1"/>
      <w:numFmt w:val="decimal"/>
      <w:lvlText w:val="%4."/>
      <w:lvlJc w:val="left"/>
      <w:pPr>
        <w:ind w:left="4013" w:hanging="360"/>
      </w:pPr>
    </w:lvl>
    <w:lvl w:ilvl="4" w:tplc="04270019" w:tentative="1">
      <w:start w:val="1"/>
      <w:numFmt w:val="lowerLetter"/>
      <w:lvlText w:val="%5."/>
      <w:lvlJc w:val="left"/>
      <w:pPr>
        <w:ind w:left="4733" w:hanging="360"/>
      </w:pPr>
    </w:lvl>
    <w:lvl w:ilvl="5" w:tplc="0427001B" w:tentative="1">
      <w:start w:val="1"/>
      <w:numFmt w:val="lowerRoman"/>
      <w:lvlText w:val="%6."/>
      <w:lvlJc w:val="right"/>
      <w:pPr>
        <w:ind w:left="5453" w:hanging="180"/>
      </w:pPr>
    </w:lvl>
    <w:lvl w:ilvl="6" w:tplc="0427000F" w:tentative="1">
      <w:start w:val="1"/>
      <w:numFmt w:val="decimal"/>
      <w:lvlText w:val="%7."/>
      <w:lvlJc w:val="left"/>
      <w:pPr>
        <w:ind w:left="6173" w:hanging="360"/>
      </w:pPr>
    </w:lvl>
    <w:lvl w:ilvl="7" w:tplc="04270019" w:tentative="1">
      <w:start w:val="1"/>
      <w:numFmt w:val="lowerLetter"/>
      <w:lvlText w:val="%8."/>
      <w:lvlJc w:val="left"/>
      <w:pPr>
        <w:ind w:left="6893" w:hanging="360"/>
      </w:pPr>
    </w:lvl>
    <w:lvl w:ilvl="8" w:tplc="0427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0">
    <w:nsid w:val="7260161A"/>
    <w:multiLevelType w:val="multilevel"/>
    <w:tmpl w:val="0E4E04B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76E33140"/>
    <w:multiLevelType w:val="singleLevel"/>
    <w:tmpl w:val="2C0AFF22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A78200B"/>
    <w:multiLevelType w:val="hybridMultilevel"/>
    <w:tmpl w:val="0EB467F8"/>
    <w:lvl w:ilvl="0" w:tplc="62CEF4EC">
      <w:start w:val="1"/>
      <w:numFmt w:val="decimal"/>
      <w:lvlText w:val="6.%1.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73" w:hanging="360"/>
      </w:pPr>
    </w:lvl>
    <w:lvl w:ilvl="2" w:tplc="0427001B" w:tentative="1">
      <w:start w:val="1"/>
      <w:numFmt w:val="lowerRoman"/>
      <w:lvlText w:val="%3."/>
      <w:lvlJc w:val="right"/>
      <w:pPr>
        <w:ind w:left="3293" w:hanging="180"/>
      </w:pPr>
    </w:lvl>
    <w:lvl w:ilvl="3" w:tplc="0427000F" w:tentative="1">
      <w:start w:val="1"/>
      <w:numFmt w:val="decimal"/>
      <w:lvlText w:val="%4."/>
      <w:lvlJc w:val="left"/>
      <w:pPr>
        <w:ind w:left="4013" w:hanging="360"/>
      </w:pPr>
    </w:lvl>
    <w:lvl w:ilvl="4" w:tplc="04270019" w:tentative="1">
      <w:start w:val="1"/>
      <w:numFmt w:val="lowerLetter"/>
      <w:lvlText w:val="%5."/>
      <w:lvlJc w:val="left"/>
      <w:pPr>
        <w:ind w:left="4733" w:hanging="360"/>
      </w:pPr>
    </w:lvl>
    <w:lvl w:ilvl="5" w:tplc="0427001B" w:tentative="1">
      <w:start w:val="1"/>
      <w:numFmt w:val="lowerRoman"/>
      <w:lvlText w:val="%6."/>
      <w:lvlJc w:val="right"/>
      <w:pPr>
        <w:ind w:left="5453" w:hanging="180"/>
      </w:pPr>
    </w:lvl>
    <w:lvl w:ilvl="6" w:tplc="0427000F" w:tentative="1">
      <w:start w:val="1"/>
      <w:numFmt w:val="decimal"/>
      <w:lvlText w:val="%7."/>
      <w:lvlJc w:val="left"/>
      <w:pPr>
        <w:ind w:left="6173" w:hanging="360"/>
      </w:pPr>
    </w:lvl>
    <w:lvl w:ilvl="7" w:tplc="04270019" w:tentative="1">
      <w:start w:val="1"/>
      <w:numFmt w:val="lowerLetter"/>
      <w:lvlText w:val="%8."/>
      <w:lvlJc w:val="left"/>
      <w:pPr>
        <w:ind w:left="6893" w:hanging="360"/>
      </w:pPr>
    </w:lvl>
    <w:lvl w:ilvl="8" w:tplc="0427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3">
    <w:nsid w:val="7D976A9C"/>
    <w:multiLevelType w:val="singleLevel"/>
    <w:tmpl w:val="5C967DD2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21"/>
  </w:num>
  <w:num w:numId="5">
    <w:abstractNumId w:val="8"/>
  </w:num>
  <w:num w:numId="6">
    <w:abstractNumId w:val="14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22"/>
  </w:num>
  <w:num w:numId="16">
    <w:abstractNumId w:val="19"/>
  </w:num>
  <w:num w:numId="17">
    <w:abstractNumId w:val="18"/>
  </w:num>
  <w:num w:numId="18">
    <w:abstractNumId w:val="0"/>
  </w:num>
  <w:num w:numId="19">
    <w:abstractNumId w:val="16"/>
  </w:num>
  <w:num w:numId="20">
    <w:abstractNumId w:val="1"/>
  </w:num>
  <w:num w:numId="21">
    <w:abstractNumId w:val="20"/>
  </w:num>
  <w:num w:numId="22">
    <w:abstractNumId w:val="17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0B"/>
    <w:rsid w:val="00070C0F"/>
    <w:rsid w:val="00160BF7"/>
    <w:rsid w:val="00165796"/>
    <w:rsid w:val="002227AE"/>
    <w:rsid w:val="002674CC"/>
    <w:rsid w:val="0030020B"/>
    <w:rsid w:val="003D3CA7"/>
    <w:rsid w:val="004A6F55"/>
    <w:rsid w:val="006064A5"/>
    <w:rsid w:val="00654236"/>
    <w:rsid w:val="0066585B"/>
    <w:rsid w:val="006C7E3F"/>
    <w:rsid w:val="007064B7"/>
    <w:rsid w:val="007E5262"/>
    <w:rsid w:val="00AB1DF6"/>
    <w:rsid w:val="00AF328E"/>
    <w:rsid w:val="00DE7918"/>
    <w:rsid w:val="00E44764"/>
    <w:rsid w:val="00E8013C"/>
    <w:rsid w:val="00F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7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76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7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76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F1F3-1EBC-41D3-9273-A2E23AC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7096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Jan_J</dc:creator>
  <cp:lastModifiedBy>direktore</cp:lastModifiedBy>
  <cp:revision>13</cp:revision>
  <cp:lastPrinted>2017-09-08T12:18:00Z</cp:lastPrinted>
  <dcterms:created xsi:type="dcterms:W3CDTF">2017-08-17T07:39:00Z</dcterms:created>
  <dcterms:modified xsi:type="dcterms:W3CDTF">2017-10-31T06:51:00Z</dcterms:modified>
</cp:coreProperties>
</file>